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A7A" w14:textId="4C32E129" w:rsidR="00D10745" w:rsidRPr="009A1CA2" w:rsidRDefault="005D4C50" w:rsidP="005D4C50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14:paraId="0F35D24A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</w:p>
    <w:p w14:paraId="1ED11DCD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  <w:r w:rsidRPr="009A1CA2">
        <w:rPr>
          <w:sz w:val="28"/>
          <w:szCs w:val="28"/>
          <w:lang w:eastAsia="ar-SA"/>
        </w:rPr>
        <w:t>МУНИЦИПАЛЬНОЕ ОБРАЗОВАНИЕ</w:t>
      </w:r>
    </w:p>
    <w:p w14:paraId="57710ECC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РАЙОН</w:t>
      </w:r>
    </w:p>
    <w:p w14:paraId="27519355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автономный округ – Югра</w:t>
      </w:r>
    </w:p>
    <w:p w14:paraId="7F8DFAF1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04E0F24E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4BC4C77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</w:p>
    <w:p w14:paraId="06CE3891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П О С Т А Н О В Л Е Н И Е</w:t>
      </w:r>
    </w:p>
    <w:p w14:paraId="305CC328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71B79D03" w14:textId="78334511" w:rsidR="00D10745" w:rsidRPr="009A1CA2" w:rsidRDefault="00D10745" w:rsidP="00D10745">
      <w:pPr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 xml:space="preserve">от </w:t>
      </w:r>
      <w:r w:rsidR="0048308F" w:rsidRPr="009A1CA2">
        <w:rPr>
          <w:sz w:val="28"/>
          <w:szCs w:val="28"/>
          <w:lang w:eastAsia="en-US"/>
        </w:rPr>
        <w:t>__________</w:t>
      </w:r>
      <w:r w:rsidR="00062422" w:rsidRPr="009A1CA2">
        <w:rPr>
          <w:sz w:val="28"/>
          <w:szCs w:val="28"/>
          <w:lang w:eastAsia="en-US"/>
        </w:rPr>
        <w:t xml:space="preserve">    </w:t>
      </w:r>
      <w:r w:rsidRPr="009A1CA2">
        <w:rPr>
          <w:sz w:val="28"/>
          <w:szCs w:val="28"/>
          <w:lang w:eastAsia="en-US"/>
        </w:rPr>
        <w:t xml:space="preserve">                                                                                        № </w:t>
      </w:r>
      <w:r w:rsidR="0048308F" w:rsidRPr="009A1CA2">
        <w:rPr>
          <w:sz w:val="28"/>
          <w:szCs w:val="28"/>
          <w:lang w:eastAsia="en-US"/>
        </w:rPr>
        <w:t>____</w:t>
      </w:r>
    </w:p>
    <w:p w14:paraId="2C0F60DF" w14:textId="77777777" w:rsidR="00D10745" w:rsidRPr="009A1CA2" w:rsidRDefault="00D10745" w:rsidP="00D10745">
      <w:pPr>
        <w:rPr>
          <w:i/>
          <w:lang w:eastAsia="en-US"/>
        </w:rPr>
      </w:pPr>
      <w:r w:rsidRPr="009A1CA2">
        <w:rPr>
          <w:i/>
          <w:lang w:eastAsia="en-US"/>
        </w:rPr>
        <w:t>г. Ханты-Мансийск</w:t>
      </w:r>
    </w:p>
    <w:p w14:paraId="65040A53" w14:textId="77777777" w:rsidR="006C0231" w:rsidRPr="009A1CA2" w:rsidRDefault="006C0231" w:rsidP="00D10745">
      <w:pPr>
        <w:rPr>
          <w:sz w:val="28"/>
          <w:szCs w:val="28"/>
        </w:rPr>
      </w:pPr>
    </w:p>
    <w:p w14:paraId="670CFEA5" w14:textId="77777777" w:rsidR="00D10745" w:rsidRPr="009A1CA2" w:rsidRDefault="00D10745" w:rsidP="00D10745">
      <w:pPr>
        <w:rPr>
          <w:sz w:val="28"/>
          <w:szCs w:val="28"/>
        </w:rPr>
      </w:pPr>
    </w:p>
    <w:p w14:paraId="62002EC3" w14:textId="77777777" w:rsidR="005A2B05" w:rsidRPr="009A1CA2" w:rsidRDefault="005A2B05" w:rsidP="005A2B0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 внесении изменений в </w:t>
      </w:r>
    </w:p>
    <w:p w14:paraId="3C0ECA1A" w14:textId="77777777" w:rsidR="005A2B05" w:rsidRPr="009A1CA2" w:rsidRDefault="005A2B05" w:rsidP="005A2B0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постановление администрации </w:t>
      </w:r>
    </w:p>
    <w:p w14:paraId="1E6C2A6E" w14:textId="77777777" w:rsidR="005A2B05" w:rsidRPr="009A1CA2" w:rsidRDefault="005A2B05" w:rsidP="005A2B0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Ханты-Мансийского района </w:t>
      </w:r>
    </w:p>
    <w:p w14:paraId="7C2B9178" w14:textId="77777777" w:rsidR="00A16350" w:rsidRPr="009A1CA2" w:rsidRDefault="005A2B05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от </w:t>
      </w:r>
      <w:r w:rsidR="00A16350" w:rsidRPr="009A1CA2">
        <w:rPr>
          <w:bCs/>
          <w:sz w:val="28"/>
          <w:szCs w:val="28"/>
        </w:rPr>
        <w:t>24.08</w:t>
      </w:r>
      <w:r w:rsidRPr="009A1CA2">
        <w:rPr>
          <w:bCs/>
          <w:sz w:val="28"/>
          <w:szCs w:val="28"/>
        </w:rPr>
        <w:t>.202</w:t>
      </w:r>
      <w:r w:rsidR="00A16350" w:rsidRPr="009A1CA2">
        <w:rPr>
          <w:bCs/>
          <w:sz w:val="28"/>
          <w:szCs w:val="28"/>
        </w:rPr>
        <w:t>3</w:t>
      </w:r>
      <w:r w:rsidRPr="009A1CA2">
        <w:rPr>
          <w:bCs/>
          <w:sz w:val="28"/>
          <w:szCs w:val="28"/>
        </w:rPr>
        <w:t xml:space="preserve"> № </w:t>
      </w:r>
      <w:r w:rsidR="00A16350" w:rsidRPr="009A1CA2">
        <w:rPr>
          <w:bCs/>
          <w:sz w:val="28"/>
          <w:szCs w:val="28"/>
        </w:rPr>
        <w:t>451</w:t>
      </w:r>
      <w:r w:rsidRPr="009A1CA2">
        <w:rPr>
          <w:bCs/>
          <w:sz w:val="28"/>
          <w:szCs w:val="28"/>
        </w:rPr>
        <w:t xml:space="preserve"> </w:t>
      </w:r>
      <w:bookmarkStart w:id="0" w:name="_Hlk215680661"/>
      <w:r w:rsidRPr="009A1CA2">
        <w:rPr>
          <w:bCs/>
          <w:sz w:val="28"/>
          <w:szCs w:val="28"/>
        </w:rPr>
        <w:t>«</w:t>
      </w:r>
      <w:r w:rsidR="00A16350" w:rsidRPr="009A1CA2">
        <w:rPr>
          <w:bCs/>
          <w:sz w:val="28"/>
          <w:szCs w:val="28"/>
        </w:rPr>
        <w:t xml:space="preserve">О мерах по </w:t>
      </w:r>
    </w:p>
    <w:p w14:paraId="29E7901F" w14:textId="2E78A24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реализации муниципальной программы</w:t>
      </w:r>
    </w:p>
    <w:p w14:paraId="3390B746" w14:textId="7777777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Ханты-Мансийского района</w:t>
      </w:r>
    </w:p>
    <w:p w14:paraId="51D3D33E" w14:textId="7777777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«Улучшение жилищных условий</w:t>
      </w:r>
    </w:p>
    <w:p w14:paraId="465BD10F" w14:textId="77777777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жителей Ханты-Мансийского</w:t>
      </w:r>
    </w:p>
    <w:p w14:paraId="4B6FF6A1" w14:textId="6BC238FE" w:rsidR="00A16350" w:rsidRPr="009A1CA2" w:rsidRDefault="00A16350" w:rsidP="00A16350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района»</w:t>
      </w:r>
      <w:bookmarkEnd w:id="0"/>
    </w:p>
    <w:p w14:paraId="34BF88B7" w14:textId="77777777" w:rsidR="00D10745" w:rsidRPr="009A1CA2" w:rsidRDefault="00D10745" w:rsidP="00D1074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51369393" w14:textId="307D7084" w:rsidR="005A2B05" w:rsidRPr="009A1CA2" w:rsidRDefault="005A2B05" w:rsidP="005A2B05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1CA2"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="00346303" w:rsidRPr="009A1CA2">
        <w:rPr>
          <w:rFonts w:eastAsiaTheme="minorHAnsi"/>
          <w:sz w:val="28"/>
          <w:szCs w:val="28"/>
          <w:lang w:eastAsia="en-US"/>
        </w:rPr>
        <w:t xml:space="preserve">Ханты-Мансийского района </w:t>
      </w:r>
      <w:r w:rsidRPr="009A1CA2">
        <w:rPr>
          <w:rFonts w:eastAsiaTheme="minorHAnsi"/>
          <w:sz w:val="28"/>
          <w:szCs w:val="28"/>
          <w:lang w:eastAsia="en-US"/>
        </w:rPr>
        <w:t>в соответствие с действующим законодательством, руководствуясь статьей 32 Устава Ханты-Мансийского района:</w:t>
      </w:r>
    </w:p>
    <w:p w14:paraId="35C854D5" w14:textId="77777777" w:rsidR="005A2B05" w:rsidRPr="009A1CA2" w:rsidRDefault="005A2B05" w:rsidP="005A2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ABD699D" w14:textId="7499C01D" w:rsidR="00B011C8" w:rsidRPr="009A1CA2" w:rsidRDefault="005A2B05" w:rsidP="00C7414C">
      <w:pPr>
        <w:pStyle w:val="a6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A1CA2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Pr="009A1CA2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9A1CA2">
        <w:rPr>
          <w:rFonts w:eastAsiaTheme="minorHAnsi"/>
          <w:sz w:val="28"/>
          <w:szCs w:val="28"/>
          <w:lang w:eastAsia="en-US"/>
        </w:rPr>
        <w:t xml:space="preserve"> </w:t>
      </w:r>
      <w:r w:rsidR="00E821D6">
        <w:rPr>
          <w:rFonts w:eastAsiaTheme="minorHAnsi"/>
          <w:sz w:val="28"/>
          <w:szCs w:val="28"/>
          <w:lang w:eastAsia="en-US"/>
        </w:rPr>
        <w:t>А</w:t>
      </w:r>
      <w:r w:rsidRPr="009A1CA2">
        <w:rPr>
          <w:rFonts w:eastAsiaTheme="minorHAnsi"/>
          <w:sz w:val="28"/>
          <w:szCs w:val="28"/>
          <w:lang w:eastAsia="en-US"/>
        </w:rPr>
        <w:t xml:space="preserve">дминистрации Ханты-Мансийского района от </w:t>
      </w:r>
      <w:r w:rsidR="00A16350" w:rsidRPr="009A1CA2">
        <w:rPr>
          <w:rFonts w:eastAsiaTheme="minorHAnsi"/>
          <w:sz w:val="28"/>
          <w:szCs w:val="28"/>
          <w:lang w:eastAsia="en-US"/>
        </w:rPr>
        <w:t>24.08.2023 № 4</w:t>
      </w:r>
      <w:r w:rsidR="005D4C50" w:rsidRPr="009A1CA2">
        <w:rPr>
          <w:rFonts w:eastAsiaTheme="minorHAnsi"/>
          <w:sz w:val="28"/>
          <w:szCs w:val="28"/>
          <w:lang w:eastAsia="en-US"/>
        </w:rPr>
        <w:t>5</w:t>
      </w:r>
      <w:r w:rsidR="00A16350" w:rsidRPr="009A1CA2">
        <w:rPr>
          <w:rFonts w:eastAsiaTheme="minorHAnsi"/>
          <w:sz w:val="28"/>
          <w:szCs w:val="28"/>
          <w:lang w:eastAsia="en-US"/>
        </w:rPr>
        <w:t>1</w:t>
      </w:r>
      <w:r w:rsidRPr="009A1CA2">
        <w:rPr>
          <w:rFonts w:eastAsiaTheme="minorHAnsi"/>
          <w:sz w:val="28"/>
          <w:szCs w:val="28"/>
          <w:lang w:eastAsia="en-US"/>
        </w:rPr>
        <w:t xml:space="preserve"> «О мерах по реализации муниципальной программы Ханты-Мансийского района «Улучшение жилищных условий жителей Ханты-Мансийского района</w:t>
      </w:r>
      <w:r w:rsidR="00A16350" w:rsidRPr="009A1CA2">
        <w:rPr>
          <w:rFonts w:eastAsiaTheme="minorHAnsi"/>
          <w:sz w:val="28"/>
          <w:szCs w:val="28"/>
          <w:lang w:eastAsia="en-US"/>
        </w:rPr>
        <w:t>»</w:t>
      </w:r>
      <w:r w:rsidR="00394D73">
        <w:rPr>
          <w:rFonts w:eastAsiaTheme="minorHAnsi"/>
          <w:sz w:val="28"/>
          <w:szCs w:val="28"/>
          <w:lang w:eastAsia="en-US"/>
        </w:rPr>
        <w:t xml:space="preserve"> </w:t>
      </w:r>
      <w:r w:rsidR="00296DDF" w:rsidRPr="009A1CA2">
        <w:rPr>
          <w:rFonts w:eastAsiaTheme="minorHAnsi"/>
          <w:sz w:val="28"/>
          <w:szCs w:val="28"/>
          <w:lang w:eastAsia="en-US"/>
        </w:rPr>
        <w:t xml:space="preserve">(далее – </w:t>
      </w:r>
      <w:r w:rsidR="005D4C50">
        <w:rPr>
          <w:rFonts w:eastAsiaTheme="minorHAnsi"/>
          <w:sz w:val="28"/>
          <w:szCs w:val="28"/>
          <w:lang w:eastAsia="en-US"/>
        </w:rPr>
        <w:t>п</w:t>
      </w:r>
      <w:r w:rsidR="00296DDF" w:rsidRPr="009A1CA2">
        <w:rPr>
          <w:rFonts w:eastAsiaTheme="minorHAnsi"/>
          <w:sz w:val="28"/>
          <w:szCs w:val="28"/>
          <w:lang w:eastAsia="en-US"/>
        </w:rPr>
        <w:t>остановление)</w:t>
      </w:r>
      <w:r w:rsidRPr="009A1CA2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14:paraId="12AB0F9F" w14:textId="77777777" w:rsidR="00C16F56" w:rsidRPr="009A1CA2" w:rsidRDefault="00C16F56" w:rsidP="00C16F56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9A1CA2">
        <w:rPr>
          <w:rFonts w:eastAsiaTheme="minorHAnsi"/>
          <w:sz w:val="28"/>
          <w:szCs w:val="28"/>
          <w:lang w:eastAsia="en-US"/>
        </w:rPr>
        <w:t xml:space="preserve">ополнить </w:t>
      </w:r>
      <w:r>
        <w:rPr>
          <w:rFonts w:eastAsiaTheme="minorHAnsi"/>
          <w:sz w:val="28"/>
          <w:szCs w:val="28"/>
          <w:lang w:eastAsia="en-US"/>
        </w:rPr>
        <w:t>пункт 1 п</w:t>
      </w:r>
      <w:r w:rsidRPr="009A1CA2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9A1C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</w:t>
      </w:r>
      <w:r w:rsidRPr="009A1CA2">
        <w:rPr>
          <w:rFonts w:eastAsiaTheme="minorHAnsi"/>
          <w:sz w:val="28"/>
          <w:szCs w:val="28"/>
          <w:lang w:eastAsia="en-US"/>
        </w:rPr>
        <w:t>пунктом 1.</w:t>
      </w:r>
      <w:r>
        <w:rPr>
          <w:rFonts w:eastAsiaTheme="minorHAnsi"/>
          <w:sz w:val="28"/>
          <w:szCs w:val="28"/>
          <w:lang w:eastAsia="en-US"/>
        </w:rPr>
        <w:t>6</w:t>
      </w:r>
      <w:r w:rsidRPr="009A1CA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7831416" w14:textId="77777777" w:rsidR="00C16F56" w:rsidRPr="00EF6F2B" w:rsidRDefault="00C16F56" w:rsidP="00C16F56">
      <w:pPr>
        <w:pStyle w:val="27"/>
        <w:spacing w:before="0" w:after="0" w:line="276" w:lineRule="auto"/>
        <w:ind w:left="57" w:right="57" w:firstLine="652"/>
        <w:jc w:val="both"/>
        <w:rPr>
          <w:rFonts w:eastAsiaTheme="minorHAnsi" w:cs="Times New Roman"/>
        </w:rPr>
      </w:pPr>
      <w:r w:rsidRPr="009A1CA2">
        <w:rPr>
          <w:rFonts w:eastAsiaTheme="minorHAnsi" w:cs="Times New Roman"/>
        </w:rPr>
        <w:t>«1.</w:t>
      </w:r>
      <w:r>
        <w:rPr>
          <w:rFonts w:eastAsiaTheme="minorHAnsi" w:cs="Times New Roman"/>
        </w:rPr>
        <w:t>6</w:t>
      </w:r>
      <w:r w:rsidRPr="009A1CA2">
        <w:rPr>
          <w:rFonts w:eastAsiaTheme="minorHAnsi" w:cs="Times New Roman"/>
        </w:rPr>
        <w:t xml:space="preserve">. Порядок </w:t>
      </w:r>
      <w:r>
        <w:rPr>
          <w:rFonts w:eastAsiaTheme="minorHAnsi" w:cs="Times New Roman"/>
        </w:rPr>
        <w:t>п</w:t>
      </w:r>
      <w:r w:rsidRPr="009A1CA2">
        <w:rPr>
          <w:rFonts w:eastAsiaTheme="minorHAnsi" w:cs="Times New Roman"/>
        </w:rPr>
        <w:t>редоставлени</w:t>
      </w:r>
      <w:r>
        <w:rPr>
          <w:rFonts w:eastAsiaTheme="minorHAnsi" w:cs="Times New Roman"/>
        </w:rPr>
        <w:t>я</w:t>
      </w:r>
      <w:r w:rsidRPr="009A1CA2">
        <w:rPr>
          <w:rFonts w:eastAsiaTheme="minorHAnsi" w:cs="Times New Roman"/>
        </w:rPr>
        <w:t xml:space="preserve"> </w:t>
      </w:r>
      <w:r>
        <w:rPr>
          <w:rFonts w:eastAsiaTheme="minorHAnsi" w:cs="Times New Roman"/>
        </w:rPr>
        <w:t xml:space="preserve">социальных выплат </w:t>
      </w:r>
      <w:r>
        <w:rPr>
          <w:rFonts w:eastAsiaTheme="minorHAnsi"/>
        </w:rPr>
        <w:t>гражданам</w:t>
      </w:r>
      <w:r w:rsidRPr="00394D73">
        <w:rPr>
          <w:rFonts w:eastAsiaTheme="minorHAnsi"/>
        </w:rPr>
        <w:t xml:space="preserve"> из числа коренных малочисленных народов </w:t>
      </w:r>
      <w:r>
        <w:rPr>
          <w:rFonts w:eastAsiaTheme="minorHAnsi"/>
        </w:rPr>
        <w:t xml:space="preserve">Ханты-Мансийского </w:t>
      </w:r>
      <w:r w:rsidRPr="00394D73">
        <w:rPr>
          <w:rFonts w:eastAsiaTheme="minorHAnsi"/>
        </w:rPr>
        <w:t>автономного округа</w:t>
      </w:r>
      <w:r>
        <w:rPr>
          <w:rFonts w:eastAsiaTheme="minorHAnsi"/>
        </w:rPr>
        <w:t xml:space="preserve"> – Югры, </w:t>
      </w:r>
      <w:r>
        <w:rPr>
          <w:rFonts w:eastAsiaTheme="minorHAnsi" w:cs="Times New Roman"/>
        </w:rPr>
        <w:t xml:space="preserve">согласно приложению 6 к настоящему </w:t>
      </w:r>
      <w:r w:rsidRPr="00EF6F2B">
        <w:rPr>
          <w:rFonts w:eastAsiaTheme="minorHAnsi" w:cs="Times New Roman"/>
        </w:rPr>
        <w:t>постановлению».</w:t>
      </w:r>
    </w:p>
    <w:p w14:paraId="4A0EC075" w14:textId="4DCD13AD" w:rsidR="00C16F56" w:rsidRPr="00EF6F2B" w:rsidRDefault="00C16F56" w:rsidP="00C16F56">
      <w:pPr>
        <w:pStyle w:val="a6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F6F2B">
        <w:rPr>
          <w:rFonts w:eastAsiaTheme="minorHAnsi"/>
          <w:sz w:val="28"/>
          <w:szCs w:val="28"/>
          <w:lang w:eastAsia="en-US"/>
        </w:rPr>
        <w:t xml:space="preserve">Дополнить постановление </w:t>
      </w:r>
      <w:r w:rsidRPr="00EF6F2B">
        <w:rPr>
          <w:sz w:val="28"/>
          <w:szCs w:val="28"/>
        </w:rPr>
        <w:t>приложением 6 согласно приложению к настоящему постановлению.</w:t>
      </w:r>
      <w:r w:rsidRPr="00EF6F2B">
        <w:rPr>
          <w:rFonts w:eastAsiaTheme="minorHAnsi"/>
          <w:sz w:val="28"/>
          <w:szCs w:val="28"/>
          <w:lang w:eastAsia="en-US"/>
        </w:rPr>
        <w:t xml:space="preserve"> </w:t>
      </w:r>
    </w:p>
    <w:p w14:paraId="3593B5D9" w14:textId="72BD0CEE" w:rsidR="00E26B9A" w:rsidRPr="00EF6F2B" w:rsidRDefault="00C16F56" w:rsidP="00BA703F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F6F2B">
        <w:rPr>
          <w:rFonts w:eastAsiaTheme="minorHAnsi"/>
          <w:sz w:val="28"/>
          <w:szCs w:val="28"/>
          <w:lang w:eastAsia="en-US"/>
        </w:rPr>
        <w:t>В Приложени</w:t>
      </w:r>
      <w:r w:rsidR="00C54DAA" w:rsidRPr="00EF6F2B">
        <w:rPr>
          <w:rFonts w:eastAsiaTheme="minorHAnsi"/>
          <w:sz w:val="28"/>
          <w:szCs w:val="28"/>
          <w:lang w:eastAsia="en-US"/>
        </w:rPr>
        <w:t>е</w:t>
      </w:r>
      <w:r w:rsidRPr="00EF6F2B">
        <w:rPr>
          <w:rFonts w:eastAsiaTheme="minorHAnsi"/>
          <w:sz w:val="28"/>
          <w:szCs w:val="28"/>
          <w:lang w:eastAsia="en-US"/>
        </w:rPr>
        <w:t xml:space="preserve"> </w:t>
      </w:r>
      <w:r w:rsidR="00C54DAA" w:rsidRPr="00EF6F2B">
        <w:rPr>
          <w:rFonts w:eastAsiaTheme="minorHAnsi"/>
          <w:sz w:val="28"/>
          <w:szCs w:val="28"/>
          <w:lang w:eastAsia="en-US"/>
        </w:rPr>
        <w:t>1</w:t>
      </w:r>
      <w:r w:rsidRPr="00EF6F2B">
        <w:rPr>
          <w:rFonts w:eastAsiaTheme="minorHAnsi"/>
          <w:sz w:val="28"/>
          <w:szCs w:val="28"/>
          <w:lang w:eastAsia="en-US"/>
        </w:rPr>
        <w:t xml:space="preserve"> к </w:t>
      </w:r>
      <w:r w:rsidR="00C54DAA" w:rsidRPr="00EF6F2B">
        <w:rPr>
          <w:rFonts w:eastAsiaTheme="minorHAnsi"/>
          <w:sz w:val="28"/>
          <w:szCs w:val="28"/>
          <w:lang w:eastAsia="en-US"/>
        </w:rPr>
        <w:t>Порядку</w:t>
      </w:r>
      <w:r w:rsidRPr="00EF6F2B">
        <w:rPr>
          <w:rFonts w:eastAsiaTheme="minorHAnsi"/>
          <w:sz w:val="28"/>
          <w:szCs w:val="28"/>
          <w:lang w:eastAsia="en-US"/>
        </w:rPr>
        <w:t xml:space="preserve"> </w:t>
      </w:r>
      <w:r w:rsidR="00BA703F" w:rsidRPr="00EF6F2B">
        <w:rPr>
          <w:rFonts w:eastAsiaTheme="minorHAnsi"/>
          <w:sz w:val="28"/>
          <w:szCs w:val="28"/>
          <w:lang w:eastAsia="en-US"/>
        </w:rPr>
        <w:t xml:space="preserve">предоставления субсидии участникам специальной военной </w:t>
      </w:r>
      <w:r w:rsidR="00BA703F" w:rsidRPr="00BA703F">
        <w:rPr>
          <w:rFonts w:eastAsiaTheme="minorHAnsi"/>
          <w:sz w:val="28"/>
          <w:szCs w:val="28"/>
          <w:lang w:eastAsia="en-US"/>
        </w:rPr>
        <w:t xml:space="preserve">операции, членам их семей, состоящим на </w:t>
      </w:r>
      <w:r w:rsidR="00BA703F" w:rsidRPr="00BA703F">
        <w:rPr>
          <w:rFonts w:eastAsiaTheme="minorHAnsi"/>
          <w:sz w:val="28"/>
          <w:szCs w:val="28"/>
          <w:lang w:eastAsia="en-US"/>
        </w:rPr>
        <w:lastRenderedPageBreak/>
        <w:t>учете в качестве</w:t>
      </w:r>
      <w:r w:rsidR="00BA703F" w:rsidRPr="00EF6F2B">
        <w:rPr>
          <w:rFonts w:eastAsiaTheme="minorHAnsi"/>
          <w:sz w:val="28"/>
          <w:szCs w:val="28"/>
          <w:lang w:eastAsia="en-US"/>
        </w:rPr>
        <w:t xml:space="preserve"> </w:t>
      </w:r>
      <w:r w:rsidR="00BA703F" w:rsidRPr="00BA703F">
        <w:rPr>
          <w:rFonts w:eastAsiaTheme="minorHAnsi"/>
          <w:sz w:val="28"/>
          <w:szCs w:val="28"/>
          <w:lang w:eastAsia="en-US"/>
        </w:rPr>
        <w:t>нуждающихся в жилых помещениях, предоставляемых по договорам</w:t>
      </w:r>
      <w:r w:rsidR="00BA703F" w:rsidRPr="00EF6F2B">
        <w:rPr>
          <w:rFonts w:eastAsiaTheme="minorHAnsi"/>
          <w:sz w:val="28"/>
          <w:szCs w:val="28"/>
          <w:lang w:eastAsia="en-US"/>
        </w:rPr>
        <w:t xml:space="preserve"> </w:t>
      </w:r>
      <w:r w:rsidR="00BA703F" w:rsidRPr="00BA703F">
        <w:rPr>
          <w:rFonts w:eastAsiaTheme="minorHAnsi"/>
          <w:sz w:val="28"/>
          <w:szCs w:val="28"/>
          <w:lang w:eastAsia="en-US"/>
        </w:rPr>
        <w:t>социального найма, на приобретение (строительство) жилых</w:t>
      </w:r>
      <w:r w:rsidR="00BA703F" w:rsidRPr="00EF6F2B">
        <w:rPr>
          <w:rFonts w:eastAsiaTheme="minorHAnsi"/>
          <w:sz w:val="28"/>
          <w:szCs w:val="28"/>
          <w:lang w:eastAsia="en-US"/>
        </w:rPr>
        <w:t xml:space="preserve"> помещений в собственность слова </w:t>
      </w:r>
      <w:r w:rsidR="00E26B9A" w:rsidRPr="00EF6F2B">
        <w:rPr>
          <w:rFonts w:eastAsiaTheme="minorHAnsi"/>
          <w:sz w:val="28"/>
          <w:szCs w:val="28"/>
          <w:lang w:eastAsia="en-US"/>
        </w:rPr>
        <w:t>«</w:t>
      </w:r>
      <w:r w:rsidR="00BA703F" w:rsidRPr="00EF6F2B">
        <w:rPr>
          <w:rFonts w:eastAsiaTheme="minorHAnsi"/>
          <w:sz w:val="28"/>
          <w:szCs w:val="28"/>
          <w:lang w:eastAsia="en-US"/>
        </w:rPr>
        <w:t>муниципальной программы «Улучшение жилищных условий жителей Ханты-Мансийского района»</w:t>
      </w:r>
      <w:r w:rsidR="00E26B9A" w:rsidRPr="00EF6F2B">
        <w:rPr>
          <w:rFonts w:eastAsiaTheme="minorHAnsi"/>
          <w:sz w:val="28"/>
          <w:szCs w:val="28"/>
          <w:lang w:eastAsia="en-US"/>
        </w:rPr>
        <w:t xml:space="preserve">, утвержденной постановлением </w:t>
      </w:r>
      <w:r w:rsidR="00BA703F" w:rsidRPr="00EF6F2B">
        <w:rPr>
          <w:rFonts w:eastAsiaTheme="minorHAnsi"/>
          <w:sz w:val="28"/>
          <w:szCs w:val="28"/>
          <w:lang w:eastAsia="en-US"/>
        </w:rPr>
        <w:t>А</w:t>
      </w:r>
      <w:r w:rsidR="00E26B9A" w:rsidRPr="00EF6F2B">
        <w:rPr>
          <w:rFonts w:eastAsiaTheme="minorHAnsi"/>
          <w:sz w:val="28"/>
          <w:szCs w:val="28"/>
          <w:lang w:eastAsia="en-US"/>
        </w:rPr>
        <w:t xml:space="preserve">дминистрации Ханты-Мансийского района от 25.11.2021 № 298» </w:t>
      </w:r>
      <w:r w:rsidRPr="00EF6F2B">
        <w:rPr>
          <w:rFonts w:eastAsiaTheme="minorHAnsi"/>
          <w:sz w:val="28"/>
          <w:szCs w:val="28"/>
          <w:lang w:eastAsia="en-US"/>
        </w:rPr>
        <w:t>заменить словами «, утвержденно</w:t>
      </w:r>
      <w:r w:rsidR="00BA703F" w:rsidRPr="00EF6F2B">
        <w:rPr>
          <w:rFonts w:eastAsiaTheme="minorHAnsi"/>
          <w:sz w:val="28"/>
          <w:szCs w:val="28"/>
          <w:lang w:eastAsia="en-US"/>
        </w:rPr>
        <w:t>го</w:t>
      </w:r>
      <w:r w:rsidR="00C74609" w:rsidRPr="00EF6F2B">
        <w:rPr>
          <w:rFonts w:eastAsiaTheme="minorHAnsi"/>
          <w:sz w:val="28"/>
          <w:szCs w:val="28"/>
          <w:lang w:eastAsia="en-US"/>
        </w:rPr>
        <w:t>, утвержденным (окончание по тексту)</w:t>
      </w:r>
      <w:r w:rsidRPr="00EF6F2B">
        <w:rPr>
          <w:rFonts w:eastAsiaTheme="minorHAnsi"/>
          <w:sz w:val="28"/>
          <w:szCs w:val="28"/>
          <w:lang w:eastAsia="en-US"/>
        </w:rPr>
        <w:t xml:space="preserve"> постановлением </w:t>
      </w:r>
      <w:r w:rsidR="00BA703F" w:rsidRPr="00EF6F2B">
        <w:rPr>
          <w:rFonts w:eastAsiaTheme="minorHAnsi"/>
          <w:sz w:val="28"/>
          <w:szCs w:val="28"/>
          <w:lang w:eastAsia="en-US"/>
        </w:rPr>
        <w:t>А</w:t>
      </w:r>
      <w:r w:rsidRPr="00EF6F2B">
        <w:rPr>
          <w:rFonts w:eastAsiaTheme="minorHAnsi"/>
          <w:sz w:val="28"/>
          <w:szCs w:val="28"/>
          <w:lang w:eastAsia="en-US"/>
        </w:rPr>
        <w:t xml:space="preserve">дминистрации Ханты-Мансийского района от </w:t>
      </w:r>
      <w:r w:rsidR="00BA703F" w:rsidRPr="00EF6F2B">
        <w:rPr>
          <w:rFonts w:eastAsiaTheme="minorHAnsi"/>
          <w:sz w:val="28"/>
          <w:szCs w:val="28"/>
          <w:lang w:eastAsia="en-US"/>
        </w:rPr>
        <w:t>24.08.2023</w:t>
      </w:r>
      <w:r w:rsidRPr="00EF6F2B">
        <w:rPr>
          <w:rFonts w:eastAsiaTheme="minorHAnsi"/>
          <w:sz w:val="28"/>
          <w:szCs w:val="28"/>
          <w:lang w:eastAsia="en-US"/>
        </w:rPr>
        <w:t xml:space="preserve"> № </w:t>
      </w:r>
      <w:r w:rsidR="00BA703F" w:rsidRPr="00EF6F2B">
        <w:rPr>
          <w:rFonts w:eastAsiaTheme="minorHAnsi"/>
          <w:sz w:val="28"/>
          <w:szCs w:val="28"/>
          <w:lang w:eastAsia="en-US"/>
        </w:rPr>
        <w:t>451 «О мерах по реализации муниципальной программы Ханты-Мансийского района «Улучшение жилищных условий жителей Ханты-Мансийского района»</w:t>
      </w:r>
      <w:r w:rsidR="00E26B9A" w:rsidRPr="00EF6F2B">
        <w:rPr>
          <w:rFonts w:eastAsiaTheme="minorHAnsi"/>
          <w:sz w:val="28"/>
          <w:szCs w:val="28"/>
          <w:lang w:eastAsia="en-US"/>
        </w:rPr>
        <w:t>.</w:t>
      </w:r>
    </w:p>
    <w:p w14:paraId="1CA4C890" w14:textId="270EB269" w:rsidR="00BA703F" w:rsidRPr="00EF6F2B" w:rsidRDefault="00C74609" w:rsidP="00BA703F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216108104"/>
      <w:r w:rsidRPr="00EF6F2B">
        <w:rPr>
          <w:rFonts w:eastAsiaTheme="minorHAnsi"/>
          <w:sz w:val="28"/>
          <w:szCs w:val="28"/>
          <w:lang w:eastAsia="en-US"/>
        </w:rPr>
        <w:t>В Приложение 2 к Порядку предоставления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bookmarkEnd w:id="1"/>
      <w:r w:rsidRPr="00EF6F2B">
        <w:rPr>
          <w:rFonts w:eastAsiaTheme="minorHAnsi"/>
          <w:sz w:val="28"/>
          <w:szCs w:val="28"/>
          <w:lang w:eastAsia="en-US"/>
        </w:rPr>
        <w:t xml:space="preserve"> </w:t>
      </w:r>
      <w:r w:rsidR="00EF6F2B" w:rsidRPr="00EF6F2B">
        <w:rPr>
          <w:rFonts w:eastAsiaTheme="minorHAnsi"/>
          <w:sz w:val="28"/>
          <w:szCs w:val="28"/>
          <w:lang w:eastAsia="en-US"/>
        </w:rPr>
        <w:t xml:space="preserve">исключить </w:t>
      </w:r>
      <w:r w:rsidRPr="00EF6F2B">
        <w:rPr>
          <w:rFonts w:eastAsiaTheme="minorHAnsi"/>
          <w:sz w:val="28"/>
          <w:szCs w:val="28"/>
          <w:lang w:eastAsia="en-US"/>
        </w:rPr>
        <w:t>слова «муниципальной программы «Улучшение жилищных условий жителей Ханты-Мансийского района», утвержденной постановлением Администрации Ханты-Мансийского района от 25.11.2021 № 298»</w:t>
      </w:r>
      <w:r w:rsidR="00EF6F2B" w:rsidRPr="00EF6F2B">
        <w:rPr>
          <w:rFonts w:eastAsiaTheme="minorHAnsi"/>
          <w:sz w:val="28"/>
          <w:szCs w:val="28"/>
          <w:lang w:eastAsia="en-US"/>
        </w:rPr>
        <w:t>.</w:t>
      </w:r>
    </w:p>
    <w:p w14:paraId="02399428" w14:textId="74C27DA1" w:rsidR="00EF6F2B" w:rsidRPr="00EF6F2B" w:rsidRDefault="00EF6F2B" w:rsidP="00BA703F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F6F2B">
        <w:rPr>
          <w:rFonts w:eastAsiaTheme="minorHAnsi"/>
          <w:sz w:val="28"/>
          <w:szCs w:val="28"/>
          <w:lang w:eastAsia="en-US"/>
        </w:rPr>
        <w:t>В Приложение 3 к Порядку предоставления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слова «, утвержденной постановлением Администрации Ханты-Мансийского района от 25.11.2021 № 298» заменить словами «утвержденной постановлением Администрации Ханты-Мансийского района от 28.12.2024 № 1185».</w:t>
      </w:r>
    </w:p>
    <w:p w14:paraId="4A198B87" w14:textId="4F3F87E3" w:rsidR="00D05B52" w:rsidRPr="00490F91" w:rsidRDefault="001E4A49" w:rsidP="00490F91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F6F2B">
        <w:rPr>
          <w:rFonts w:eastAsiaTheme="minorHAnsi"/>
          <w:sz w:val="28"/>
          <w:szCs w:val="28"/>
          <w:lang w:eastAsia="en-US"/>
        </w:rPr>
        <w:t xml:space="preserve">В пункте 24 </w:t>
      </w:r>
      <w:r>
        <w:rPr>
          <w:rFonts w:eastAsiaTheme="minorHAnsi"/>
          <w:sz w:val="28"/>
          <w:szCs w:val="28"/>
          <w:lang w:eastAsia="en-US"/>
        </w:rPr>
        <w:t>приложения 3 к постановлению после слов «</w:t>
      </w:r>
      <w:r w:rsidR="00D15BBE" w:rsidRPr="00D15BBE">
        <w:rPr>
          <w:rFonts w:eastAsiaTheme="minorHAnsi"/>
          <w:sz w:val="28"/>
          <w:szCs w:val="28"/>
          <w:lang w:eastAsia="en-US"/>
        </w:rPr>
        <w:t>участника мероприятия</w:t>
      </w:r>
      <w:r>
        <w:rPr>
          <w:rFonts w:eastAsiaTheme="minorHAnsi"/>
          <w:sz w:val="28"/>
          <w:szCs w:val="28"/>
          <w:lang w:eastAsia="en-US"/>
        </w:rPr>
        <w:t xml:space="preserve">» добавить слова </w:t>
      </w:r>
      <w:bookmarkStart w:id="2" w:name="_Hlk216108494"/>
      <w:r>
        <w:rPr>
          <w:rFonts w:eastAsiaTheme="minorHAnsi"/>
          <w:sz w:val="28"/>
          <w:szCs w:val="28"/>
          <w:lang w:eastAsia="en-US"/>
        </w:rPr>
        <w:t>«</w:t>
      </w:r>
      <w:r w:rsidR="00D15BBE">
        <w:rPr>
          <w:rFonts w:eastAsiaTheme="minorHAnsi"/>
          <w:sz w:val="28"/>
          <w:szCs w:val="28"/>
          <w:lang w:eastAsia="en-US"/>
        </w:rPr>
        <w:t>, либо в общую совместную собственность супругов»</w:t>
      </w:r>
      <w:bookmarkEnd w:id="2"/>
      <w:r w:rsidR="00D15BBE">
        <w:rPr>
          <w:rFonts w:eastAsiaTheme="minorHAnsi"/>
          <w:sz w:val="28"/>
          <w:szCs w:val="28"/>
          <w:lang w:eastAsia="en-US"/>
        </w:rPr>
        <w:t>.</w:t>
      </w:r>
      <w:r w:rsidR="00490F91">
        <w:rPr>
          <w:rFonts w:eastAsiaTheme="minorHAnsi"/>
          <w:sz w:val="28"/>
          <w:szCs w:val="28"/>
          <w:lang w:eastAsia="en-US"/>
        </w:rPr>
        <w:br/>
      </w:r>
      <w:r w:rsidR="00490F91">
        <w:rPr>
          <w:rFonts w:eastAsiaTheme="minorHAnsi"/>
          <w:sz w:val="28"/>
          <w:szCs w:val="28"/>
          <w:lang w:eastAsia="en-US"/>
        </w:rPr>
        <w:tab/>
        <w:t>2.</w:t>
      </w:r>
      <w:r w:rsidR="00490F91" w:rsidRPr="00490F91">
        <w:rPr>
          <w:rFonts w:eastAsiaTheme="minorHAnsi"/>
          <w:sz w:val="28"/>
          <w:szCs w:val="28"/>
          <w:lang w:eastAsia="en-US"/>
        </w:rPr>
        <w:t xml:space="preserve"> </w:t>
      </w:r>
      <w:r w:rsidR="00C437F5" w:rsidRPr="00490F91">
        <w:rPr>
          <w:rFonts w:eastAsiaTheme="minorHAnsi"/>
          <w:sz w:val="28"/>
          <w:szCs w:val="28"/>
          <w:lang w:eastAsia="en-US"/>
        </w:rPr>
        <w:t>Настоящее</w:t>
      </w:r>
      <w:r w:rsidR="00D05B52" w:rsidRPr="00490F91">
        <w:rPr>
          <w:rFonts w:eastAsiaTheme="minorHAnsi"/>
          <w:sz w:val="28"/>
          <w:szCs w:val="28"/>
          <w:lang w:eastAsia="en-US"/>
        </w:rPr>
        <w:t xml:space="preserve"> </w:t>
      </w:r>
      <w:r w:rsidR="005D4C50" w:rsidRPr="00490F91">
        <w:rPr>
          <w:rFonts w:eastAsiaTheme="minorHAnsi"/>
          <w:sz w:val="28"/>
          <w:szCs w:val="28"/>
          <w:lang w:eastAsia="en-US"/>
        </w:rPr>
        <w:t>п</w:t>
      </w:r>
      <w:r w:rsidR="009D319F" w:rsidRPr="00490F91">
        <w:rPr>
          <w:rFonts w:eastAsiaTheme="minorHAnsi"/>
          <w:sz w:val="28"/>
          <w:szCs w:val="28"/>
          <w:lang w:eastAsia="en-US"/>
        </w:rPr>
        <w:t>остановлени</w:t>
      </w:r>
      <w:r w:rsidR="00C437F5" w:rsidRPr="00490F91">
        <w:rPr>
          <w:rFonts w:eastAsiaTheme="minorHAnsi"/>
          <w:sz w:val="28"/>
          <w:szCs w:val="28"/>
          <w:lang w:eastAsia="en-US"/>
        </w:rPr>
        <w:t>е</w:t>
      </w:r>
      <w:r w:rsidR="00D05B52" w:rsidRPr="00490F91">
        <w:rPr>
          <w:rFonts w:eastAsiaTheme="minorHAnsi"/>
          <w:sz w:val="28"/>
          <w:szCs w:val="28"/>
          <w:lang w:eastAsia="en-US"/>
        </w:rPr>
        <w:t xml:space="preserve"> вс</w:t>
      </w:r>
      <w:r w:rsidR="009D319F" w:rsidRPr="00490F91">
        <w:rPr>
          <w:rFonts w:eastAsiaTheme="minorHAnsi"/>
          <w:sz w:val="28"/>
          <w:szCs w:val="28"/>
          <w:lang w:eastAsia="en-US"/>
        </w:rPr>
        <w:t>т</w:t>
      </w:r>
      <w:r w:rsidR="00D05B52" w:rsidRPr="00490F91">
        <w:rPr>
          <w:rFonts w:eastAsiaTheme="minorHAnsi"/>
          <w:sz w:val="28"/>
          <w:szCs w:val="28"/>
          <w:lang w:eastAsia="en-US"/>
        </w:rPr>
        <w:t>упа</w:t>
      </w:r>
      <w:r w:rsidR="00C437F5" w:rsidRPr="00490F91">
        <w:rPr>
          <w:rFonts w:eastAsiaTheme="minorHAnsi"/>
          <w:sz w:val="28"/>
          <w:szCs w:val="28"/>
          <w:lang w:eastAsia="en-US"/>
        </w:rPr>
        <w:t>е</w:t>
      </w:r>
      <w:r w:rsidR="00D05B52" w:rsidRPr="00490F91">
        <w:rPr>
          <w:rFonts w:eastAsiaTheme="minorHAnsi"/>
          <w:sz w:val="28"/>
          <w:szCs w:val="28"/>
          <w:lang w:eastAsia="en-US"/>
        </w:rPr>
        <w:t xml:space="preserve">т в силу </w:t>
      </w:r>
      <w:r w:rsidR="009D319F" w:rsidRPr="00490F91">
        <w:rPr>
          <w:rFonts w:eastAsiaTheme="minorHAnsi"/>
          <w:sz w:val="28"/>
          <w:szCs w:val="28"/>
          <w:lang w:eastAsia="en-US"/>
        </w:rPr>
        <w:t>после его</w:t>
      </w:r>
      <w:r w:rsidR="00490F91" w:rsidRPr="00490F91">
        <w:rPr>
          <w:rFonts w:eastAsiaTheme="minorHAnsi"/>
          <w:sz w:val="28"/>
          <w:szCs w:val="28"/>
          <w:lang w:eastAsia="en-US"/>
        </w:rPr>
        <w:t xml:space="preserve"> </w:t>
      </w:r>
      <w:r w:rsidR="009D319F" w:rsidRPr="00490F91">
        <w:rPr>
          <w:rFonts w:eastAsiaTheme="minorHAnsi"/>
          <w:sz w:val="28"/>
          <w:szCs w:val="28"/>
          <w:lang w:eastAsia="en-US"/>
        </w:rPr>
        <w:t>официального</w:t>
      </w:r>
      <w:r w:rsidR="00490F91" w:rsidRPr="00490F91">
        <w:rPr>
          <w:rFonts w:eastAsiaTheme="minorHAnsi"/>
          <w:sz w:val="28"/>
          <w:szCs w:val="28"/>
          <w:lang w:eastAsia="en-US"/>
        </w:rPr>
        <w:t xml:space="preserve"> </w:t>
      </w:r>
      <w:r w:rsidR="009D319F" w:rsidRPr="00490F91">
        <w:rPr>
          <w:rFonts w:eastAsiaTheme="minorHAnsi"/>
          <w:sz w:val="28"/>
          <w:szCs w:val="28"/>
          <w:lang w:eastAsia="en-US"/>
        </w:rPr>
        <w:t>опубликования</w:t>
      </w:r>
      <w:r w:rsidR="00F94ECE" w:rsidRPr="00490F91">
        <w:rPr>
          <w:rFonts w:eastAsiaTheme="minorHAnsi"/>
          <w:sz w:val="28"/>
          <w:szCs w:val="28"/>
          <w:lang w:eastAsia="en-US"/>
        </w:rPr>
        <w:t xml:space="preserve">, </w:t>
      </w:r>
      <w:r w:rsidR="009209E0" w:rsidRPr="00490F91">
        <w:rPr>
          <w:rFonts w:eastAsiaTheme="minorHAnsi"/>
          <w:sz w:val="28"/>
          <w:szCs w:val="28"/>
          <w:lang w:eastAsia="en-US"/>
        </w:rPr>
        <w:t>за исключением пунктов 1.1., 1.2</w:t>
      </w:r>
      <w:r w:rsidR="00490F91" w:rsidRPr="00490F91">
        <w:rPr>
          <w:rFonts w:eastAsiaTheme="minorHAnsi"/>
          <w:sz w:val="28"/>
          <w:szCs w:val="28"/>
          <w:lang w:eastAsia="en-US"/>
        </w:rPr>
        <w:t>.</w:t>
      </w:r>
      <w:r w:rsidR="00490F91">
        <w:rPr>
          <w:rFonts w:eastAsiaTheme="minorHAnsi"/>
          <w:sz w:val="28"/>
          <w:szCs w:val="28"/>
          <w:lang w:eastAsia="en-US"/>
        </w:rPr>
        <w:br/>
      </w:r>
      <w:r w:rsidR="00490F91">
        <w:rPr>
          <w:rFonts w:eastAsiaTheme="minorHAnsi"/>
          <w:sz w:val="28"/>
          <w:szCs w:val="28"/>
          <w:lang w:eastAsia="en-US"/>
        </w:rPr>
        <w:tab/>
        <w:t xml:space="preserve">3. </w:t>
      </w:r>
      <w:r w:rsidR="009209E0" w:rsidRPr="00490F91">
        <w:rPr>
          <w:rFonts w:eastAsiaTheme="minorHAnsi"/>
          <w:sz w:val="28"/>
          <w:szCs w:val="28"/>
          <w:lang w:eastAsia="en-US"/>
        </w:rPr>
        <w:t>П</w:t>
      </w:r>
      <w:r w:rsidR="00F94ECE" w:rsidRPr="00490F91">
        <w:rPr>
          <w:rFonts w:eastAsiaTheme="minorHAnsi"/>
          <w:sz w:val="28"/>
          <w:szCs w:val="28"/>
          <w:lang w:eastAsia="en-US"/>
        </w:rPr>
        <w:t>ункты 1.</w:t>
      </w:r>
      <w:r w:rsidR="00C16F56" w:rsidRPr="00490F91">
        <w:rPr>
          <w:rFonts w:eastAsiaTheme="minorHAnsi"/>
          <w:sz w:val="28"/>
          <w:szCs w:val="28"/>
          <w:lang w:eastAsia="en-US"/>
        </w:rPr>
        <w:t>1</w:t>
      </w:r>
      <w:r w:rsidR="00F94ECE" w:rsidRPr="00490F91">
        <w:rPr>
          <w:rFonts w:eastAsiaTheme="minorHAnsi"/>
          <w:sz w:val="28"/>
          <w:szCs w:val="28"/>
          <w:lang w:eastAsia="en-US"/>
        </w:rPr>
        <w:t>., 1.</w:t>
      </w:r>
      <w:r w:rsidR="00C16F56" w:rsidRPr="00490F91">
        <w:rPr>
          <w:rFonts w:eastAsiaTheme="minorHAnsi"/>
          <w:sz w:val="28"/>
          <w:szCs w:val="28"/>
          <w:lang w:eastAsia="en-US"/>
        </w:rPr>
        <w:t>2</w:t>
      </w:r>
      <w:r w:rsidR="00F94ECE" w:rsidRPr="00490F91">
        <w:rPr>
          <w:rFonts w:eastAsiaTheme="minorHAnsi"/>
          <w:sz w:val="28"/>
          <w:szCs w:val="28"/>
          <w:lang w:eastAsia="en-US"/>
        </w:rPr>
        <w:t xml:space="preserve">. </w:t>
      </w:r>
      <w:r w:rsidR="009209E0" w:rsidRPr="00490F91">
        <w:rPr>
          <w:rFonts w:eastAsiaTheme="minorHAnsi"/>
          <w:sz w:val="28"/>
          <w:szCs w:val="28"/>
          <w:lang w:eastAsia="en-US"/>
        </w:rPr>
        <w:t>настоящего постановления</w:t>
      </w:r>
      <w:r w:rsidR="004D3834" w:rsidRPr="00490F91">
        <w:rPr>
          <w:rFonts w:eastAsiaTheme="minorHAnsi"/>
          <w:sz w:val="28"/>
          <w:szCs w:val="28"/>
          <w:lang w:eastAsia="en-US"/>
        </w:rPr>
        <w:t xml:space="preserve"> </w:t>
      </w:r>
      <w:r w:rsidR="00F94ECE" w:rsidRPr="00490F91">
        <w:rPr>
          <w:rFonts w:eastAsiaTheme="minorHAnsi"/>
          <w:sz w:val="28"/>
          <w:szCs w:val="28"/>
          <w:lang w:eastAsia="en-US"/>
        </w:rPr>
        <w:t xml:space="preserve">вступают в силу </w:t>
      </w:r>
      <w:r w:rsidR="004D3834" w:rsidRPr="00490F91">
        <w:rPr>
          <w:rFonts w:eastAsiaTheme="minorHAnsi"/>
          <w:sz w:val="28"/>
          <w:szCs w:val="28"/>
          <w:lang w:eastAsia="en-US"/>
        </w:rPr>
        <w:t>с 01.01.2026</w:t>
      </w:r>
      <w:r w:rsidR="009D319F" w:rsidRPr="00490F91">
        <w:rPr>
          <w:rFonts w:eastAsiaTheme="minorHAnsi"/>
          <w:sz w:val="28"/>
          <w:szCs w:val="28"/>
          <w:lang w:eastAsia="en-US"/>
        </w:rPr>
        <w:t>.</w:t>
      </w:r>
    </w:p>
    <w:p w14:paraId="0753F82B" w14:textId="77777777" w:rsidR="00DB7560" w:rsidRPr="009A1CA2" w:rsidRDefault="00DB7560" w:rsidP="00490F91">
      <w:pPr>
        <w:pStyle w:val="a6"/>
        <w:ind w:left="0" w:firstLine="709"/>
        <w:jc w:val="both"/>
        <w:rPr>
          <w:sz w:val="28"/>
          <w:szCs w:val="28"/>
        </w:rPr>
      </w:pPr>
    </w:p>
    <w:p w14:paraId="4196B688" w14:textId="77777777" w:rsidR="00DB7560" w:rsidRPr="009A1CA2" w:rsidRDefault="00DB7560" w:rsidP="00DB7560">
      <w:pPr>
        <w:pStyle w:val="a6"/>
        <w:ind w:left="0" w:firstLine="709"/>
        <w:jc w:val="both"/>
        <w:rPr>
          <w:sz w:val="28"/>
          <w:szCs w:val="28"/>
        </w:rPr>
      </w:pPr>
    </w:p>
    <w:p w14:paraId="2A54CD10" w14:textId="77777777" w:rsidR="00DB7560" w:rsidRPr="009A1CA2" w:rsidRDefault="00DB7560" w:rsidP="00DB7560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124B97FC" w14:textId="77777777" w:rsidR="00DB7560" w:rsidRPr="009A1CA2" w:rsidRDefault="00DB7560" w:rsidP="00DB7560">
      <w:pPr>
        <w:rPr>
          <w:sz w:val="28"/>
          <w:szCs w:val="28"/>
        </w:rPr>
      </w:pPr>
      <w:r w:rsidRPr="009A1CA2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9A1CA2">
        <w:rPr>
          <w:sz w:val="28"/>
          <w:szCs w:val="28"/>
        </w:rPr>
        <w:t>К.Р.Минулин</w:t>
      </w:r>
      <w:proofErr w:type="spellEnd"/>
    </w:p>
    <w:p w14:paraId="791268B9" w14:textId="77777777" w:rsidR="00DB7560" w:rsidRPr="009A1CA2" w:rsidRDefault="00DB7560" w:rsidP="00DB7560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46EE5824" w14:textId="77777777" w:rsidR="00FF7675" w:rsidRDefault="00FF7675" w:rsidP="00644795">
      <w:pPr>
        <w:jc w:val="right"/>
        <w:rPr>
          <w:sz w:val="28"/>
          <w:szCs w:val="28"/>
        </w:rPr>
      </w:pPr>
    </w:p>
    <w:p w14:paraId="601B3C73" w14:textId="2661AEDF" w:rsidR="009D319F" w:rsidRPr="009A1CA2" w:rsidRDefault="00644795" w:rsidP="00644795">
      <w:pPr>
        <w:jc w:val="right"/>
        <w:rPr>
          <w:sz w:val="28"/>
          <w:szCs w:val="28"/>
        </w:rPr>
      </w:pPr>
      <w:r w:rsidRPr="009A1CA2">
        <w:rPr>
          <w:sz w:val="28"/>
          <w:szCs w:val="28"/>
        </w:rPr>
        <w:lastRenderedPageBreak/>
        <w:t>Приложение</w:t>
      </w:r>
      <w:r w:rsidR="009B4CEE" w:rsidRPr="009A1CA2">
        <w:rPr>
          <w:sz w:val="28"/>
          <w:szCs w:val="28"/>
        </w:rPr>
        <w:t xml:space="preserve"> </w:t>
      </w:r>
    </w:p>
    <w:p w14:paraId="51800839" w14:textId="1F1030E3" w:rsidR="009B4CEE" w:rsidRPr="009A1CA2" w:rsidRDefault="009B4CEE" w:rsidP="009B4CEE">
      <w:pPr>
        <w:jc w:val="right"/>
        <w:rPr>
          <w:sz w:val="28"/>
          <w:szCs w:val="28"/>
        </w:rPr>
      </w:pPr>
      <w:r w:rsidRPr="009A1CA2">
        <w:rPr>
          <w:sz w:val="28"/>
          <w:szCs w:val="28"/>
        </w:rPr>
        <w:t xml:space="preserve">к постановлению </w:t>
      </w:r>
      <w:r w:rsidR="00394D73">
        <w:rPr>
          <w:sz w:val="28"/>
          <w:szCs w:val="28"/>
        </w:rPr>
        <w:t>А</w:t>
      </w:r>
      <w:r w:rsidRPr="009A1CA2">
        <w:rPr>
          <w:sz w:val="28"/>
          <w:szCs w:val="28"/>
        </w:rPr>
        <w:t xml:space="preserve">дминистрации </w:t>
      </w:r>
    </w:p>
    <w:p w14:paraId="37C860C7" w14:textId="77777777" w:rsidR="009B4CEE" w:rsidRDefault="009B4CEE" w:rsidP="009B4CEE">
      <w:pPr>
        <w:jc w:val="right"/>
        <w:rPr>
          <w:sz w:val="28"/>
          <w:szCs w:val="28"/>
        </w:rPr>
      </w:pPr>
      <w:r w:rsidRPr="009A1CA2">
        <w:rPr>
          <w:sz w:val="28"/>
          <w:szCs w:val="28"/>
        </w:rPr>
        <w:t>Ханты-Мансийского района</w:t>
      </w:r>
    </w:p>
    <w:p w14:paraId="4978AF2D" w14:textId="1CEEF9C5" w:rsidR="004F386C" w:rsidRPr="009A1CA2" w:rsidRDefault="004F386C" w:rsidP="009B4CEE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 № _______</w:t>
      </w:r>
    </w:p>
    <w:p w14:paraId="2953B147" w14:textId="77777777" w:rsidR="009B4CEE" w:rsidRPr="009A1CA2" w:rsidRDefault="009B4CEE" w:rsidP="009B4CEE">
      <w:pPr>
        <w:rPr>
          <w:sz w:val="28"/>
          <w:szCs w:val="28"/>
        </w:rPr>
      </w:pPr>
    </w:p>
    <w:p w14:paraId="0AC4B116" w14:textId="77777777" w:rsidR="009B4CEE" w:rsidRPr="009A1CA2" w:rsidRDefault="009B4CEE" w:rsidP="009B4CEE">
      <w:pPr>
        <w:rPr>
          <w:sz w:val="28"/>
          <w:szCs w:val="28"/>
        </w:rPr>
      </w:pPr>
    </w:p>
    <w:p w14:paraId="36CA46A0" w14:textId="73805DA7" w:rsidR="009B4CEE" w:rsidRPr="006B1849" w:rsidRDefault="00394D73" w:rsidP="006B1849">
      <w:pPr>
        <w:tabs>
          <w:tab w:val="left" w:pos="3998"/>
        </w:tabs>
        <w:spacing w:line="276" w:lineRule="auto"/>
        <w:jc w:val="center"/>
        <w:rPr>
          <w:bCs/>
          <w:sz w:val="28"/>
          <w:szCs w:val="28"/>
        </w:rPr>
      </w:pPr>
      <w:r w:rsidRPr="006B1849">
        <w:rPr>
          <w:rFonts w:eastAsiaTheme="minorHAnsi"/>
          <w:sz w:val="28"/>
          <w:szCs w:val="28"/>
        </w:rPr>
        <w:t xml:space="preserve">Порядок предоставления </w:t>
      </w:r>
      <w:r w:rsidR="00E57A13">
        <w:rPr>
          <w:rFonts w:eastAsiaTheme="minorHAnsi"/>
          <w:sz w:val="28"/>
          <w:szCs w:val="28"/>
        </w:rPr>
        <w:t>социальных выплат</w:t>
      </w:r>
      <w:r w:rsidRPr="006B1849">
        <w:rPr>
          <w:rFonts w:eastAsiaTheme="minorHAnsi"/>
          <w:sz w:val="28"/>
          <w:szCs w:val="28"/>
        </w:rPr>
        <w:t xml:space="preserve"> гражданам</w:t>
      </w:r>
      <w:r w:rsidRPr="006B1849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Ханты-Мансийского автономного округа - Югры </w:t>
      </w:r>
    </w:p>
    <w:p w14:paraId="0904335B" w14:textId="77777777" w:rsidR="009B4CEE" w:rsidRPr="006B1849" w:rsidRDefault="009B4CEE" w:rsidP="006B1849">
      <w:pPr>
        <w:tabs>
          <w:tab w:val="left" w:pos="3998"/>
        </w:tabs>
        <w:spacing w:line="276" w:lineRule="auto"/>
        <w:jc w:val="center"/>
        <w:rPr>
          <w:bCs/>
          <w:sz w:val="28"/>
          <w:szCs w:val="28"/>
        </w:rPr>
      </w:pPr>
    </w:p>
    <w:p w14:paraId="68CB8039" w14:textId="05C69BA7" w:rsidR="00DA5F23" w:rsidRPr="006B1849" w:rsidRDefault="0045396E" w:rsidP="006B1849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49">
        <w:rPr>
          <w:rFonts w:eastAsia="Calibri"/>
          <w:sz w:val="28"/>
          <w:szCs w:val="28"/>
        </w:rPr>
        <w:t xml:space="preserve">1. </w:t>
      </w:r>
      <w:r w:rsidR="00486473" w:rsidRPr="006B1849">
        <w:rPr>
          <w:rFonts w:eastAsia="Calibri"/>
          <w:sz w:val="28"/>
          <w:szCs w:val="28"/>
        </w:rPr>
        <w:t xml:space="preserve">Настоящий </w:t>
      </w:r>
      <w:r w:rsidRPr="006B1849">
        <w:rPr>
          <w:rFonts w:eastAsia="Calibri"/>
          <w:sz w:val="28"/>
          <w:szCs w:val="28"/>
        </w:rPr>
        <w:t xml:space="preserve">Порядок устанавливает правила и условия предоставления </w:t>
      </w:r>
      <w:r w:rsidR="00E57A13">
        <w:rPr>
          <w:rFonts w:eastAsiaTheme="minorHAnsi"/>
          <w:sz w:val="28"/>
          <w:szCs w:val="28"/>
        </w:rPr>
        <w:t>социальных выплат</w:t>
      </w:r>
      <w:r w:rsidRPr="006B1849">
        <w:rPr>
          <w:rFonts w:eastAsia="Calibri"/>
          <w:sz w:val="28"/>
          <w:szCs w:val="28"/>
        </w:rPr>
        <w:t xml:space="preserve"> </w:t>
      </w:r>
      <w:r w:rsidR="00DA5F23" w:rsidRPr="006B1849">
        <w:rPr>
          <w:rFonts w:eastAsiaTheme="minorHAnsi"/>
          <w:sz w:val="28"/>
          <w:szCs w:val="28"/>
        </w:rPr>
        <w:t>гражданам</w:t>
      </w:r>
      <w:r w:rsidR="00DA5F23" w:rsidRPr="006B1849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Ханты-Мансийского автономного округа </w:t>
      </w:r>
      <w:r w:rsidR="0053552F" w:rsidRPr="006B1849">
        <w:rPr>
          <w:rFonts w:eastAsiaTheme="minorHAnsi"/>
          <w:sz w:val="28"/>
          <w:szCs w:val="28"/>
          <w:lang w:eastAsia="en-US"/>
        </w:rPr>
        <w:t>–</w:t>
      </w:r>
      <w:r w:rsidR="00DA5F23" w:rsidRPr="006B1849">
        <w:rPr>
          <w:rFonts w:eastAsiaTheme="minorHAnsi"/>
          <w:sz w:val="28"/>
          <w:szCs w:val="28"/>
          <w:lang w:eastAsia="en-US"/>
        </w:rPr>
        <w:t xml:space="preserve"> Югры</w:t>
      </w:r>
      <w:r w:rsidR="0053552F" w:rsidRPr="006B1849">
        <w:rPr>
          <w:rFonts w:eastAsiaTheme="minorHAnsi"/>
          <w:sz w:val="28"/>
          <w:szCs w:val="28"/>
          <w:lang w:eastAsia="en-US"/>
        </w:rPr>
        <w:t xml:space="preserve"> (далее – автономный округ)</w:t>
      </w:r>
      <w:r w:rsidR="00DA5F23" w:rsidRPr="006B1849">
        <w:rPr>
          <w:rFonts w:eastAsiaTheme="minorHAnsi"/>
          <w:sz w:val="28"/>
          <w:szCs w:val="28"/>
          <w:lang w:eastAsia="en-US"/>
        </w:rPr>
        <w:t xml:space="preserve"> </w:t>
      </w:r>
      <w:r w:rsidR="0053552F" w:rsidRPr="006B1849">
        <w:rPr>
          <w:rFonts w:eastAsiaTheme="minorHAnsi"/>
          <w:sz w:val="28"/>
          <w:szCs w:val="28"/>
          <w:lang w:eastAsia="en-US"/>
        </w:rPr>
        <w:t xml:space="preserve">и членов их семей посредством предоставления им социальных выплат в виде сертификатов на приобретение (строительство) жилых помещений в собственность на территории муниципального образования Ханты-Мансийский район, </w:t>
      </w:r>
      <w:r w:rsidR="00DA5F23" w:rsidRPr="006B1849">
        <w:rPr>
          <w:rFonts w:eastAsiaTheme="minorHAnsi"/>
          <w:sz w:val="28"/>
          <w:szCs w:val="28"/>
          <w:lang w:eastAsia="en-US"/>
        </w:rPr>
        <w:t xml:space="preserve">в пределах </w:t>
      </w:r>
      <w:hyperlink r:id="rId9" w:history="1">
        <w:r w:rsidR="00DA5F23" w:rsidRPr="006B1849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комплекса</w:t>
        </w:r>
      </w:hyperlink>
      <w:r w:rsidR="00DA5F23" w:rsidRPr="006B1849">
        <w:rPr>
          <w:rFonts w:eastAsiaTheme="minorHAnsi"/>
          <w:sz w:val="28"/>
          <w:szCs w:val="28"/>
          <w:lang w:eastAsia="en-US"/>
        </w:rPr>
        <w:t xml:space="preserve"> процессных мероприятий </w:t>
      </w:r>
      <w:r w:rsidR="00DA5F23" w:rsidRPr="006B1849">
        <w:rPr>
          <w:rFonts w:eastAsiaTheme="minorHAnsi"/>
          <w:sz w:val="28"/>
          <w:szCs w:val="28"/>
        </w:rPr>
        <w:t>«</w:t>
      </w:r>
      <w:r w:rsidR="00DA5F23" w:rsidRPr="006B1849">
        <w:rPr>
          <w:rFonts w:eastAsiaTheme="minorHAnsi"/>
          <w:sz w:val="28"/>
          <w:szCs w:val="28"/>
          <w:lang w:eastAsia="en-US"/>
        </w:rPr>
        <w:t>Оказание государственной поддержки отдельным категориям граждан на улучшение жилищных условий</w:t>
      </w:r>
      <w:r w:rsidR="00320E43">
        <w:rPr>
          <w:rFonts w:eastAsiaTheme="minorHAnsi"/>
          <w:sz w:val="28"/>
          <w:szCs w:val="28"/>
          <w:lang w:eastAsia="en-US"/>
        </w:rPr>
        <w:t>»</w:t>
      </w:r>
      <w:r w:rsidR="00DA5F23" w:rsidRPr="006B1849">
        <w:rPr>
          <w:rFonts w:eastAsiaTheme="minorHAnsi"/>
          <w:sz w:val="28"/>
          <w:szCs w:val="28"/>
          <w:lang w:eastAsia="en-US"/>
        </w:rPr>
        <w:t xml:space="preserve"> направления (подпрограммы) </w:t>
      </w:r>
      <w:r w:rsidR="00DA5F23" w:rsidRPr="006B1849">
        <w:rPr>
          <w:rFonts w:eastAsiaTheme="minorHAnsi"/>
          <w:sz w:val="28"/>
          <w:szCs w:val="28"/>
        </w:rPr>
        <w:t>«</w:t>
      </w:r>
      <w:r w:rsidR="00DA5F23" w:rsidRPr="006B1849">
        <w:rPr>
          <w:rFonts w:eastAsiaTheme="minorHAnsi"/>
          <w:sz w:val="28"/>
          <w:szCs w:val="28"/>
          <w:lang w:eastAsia="en-US"/>
        </w:rPr>
        <w:t>Создание условий для обеспечения жилыми помещениями граждан</w:t>
      </w:r>
      <w:r w:rsidR="00DA5F23" w:rsidRPr="006B1849">
        <w:rPr>
          <w:rFonts w:eastAsiaTheme="minorHAnsi"/>
          <w:sz w:val="28"/>
          <w:szCs w:val="28"/>
        </w:rPr>
        <w:t>»</w:t>
      </w:r>
      <w:r w:rsidR="00DA5F23" w:rsidRPr="006B1849">
        <w:rPr>
          <w:rFonts w:eastAsiaTheme="minorHAnsi"/>
          <w:sz w:val="28"/>
          <w:szCs w:val="28"/>
          <w:lang w:eastAsia="en-US"/>
        </w:rPr>
        <w:t xml:space="preserve"> государственной программы автономного округа </w:t>
      </w:r>
      <w:r w:rsidR="00DA5F23" w:rsidRPr="006B1849">
        <w:rPr>
          <w:rFonts w:eastAsiaTheme="minorHAnsi"/>
          <w:sz w:val="28"/>
          <w:szCs w:val="28"/>
        </w:rPr>
        <w:t>«</w:t>
      </w:r>
      <w:r w:rsidR="00DA5F23" w:rsidRPr="006B1849">
        <w:rPr>
          <w:rFonts w:eastAsiaTheme="minorHAnsi"/>
          <w:sz w:val="28"/>
          <w:szCs w:val="28"/>
          <w:lang w:eastAsia="en-US"/>
        </w:rPr>
        <w:t>Строительство</w:t>
      </w:r>
      <w:r w:rsidR="00DA5F23" w:rsidRPr="006B1849">
        <w:rPr>
          <w:rFonts w:eastAsiaTheme="minorHAnsi"/>
          <w:sz w:val="28"/>
          <w:szCs w:val="28"/>
        </w:rPr>
        <w:t>»</w:t>
      </w:r>
      <w:r w:rsidR="00DA5F23" w:rsidRPr="006B1849">
        <w:rPr>
          <w:rFonts w:eastAsiaTheme="minorHAnsi"/>
          <w:sz w:val="28"/>
          <w:szCs w:val="28"/>
          <w:lang w:eastAsia="en-US"/>
        </w:rPr>
        <w:t>, утвержденной постановлением Правительства</w:t>
      </w:r>
      <w:r w:rsidR="00DA5F23" w:rsidRPr="006B1849">
        <w:rPr>
          <w:rFonts w:eastAsiaTheme="minorHAnsi"/>
          <w:sz w:val="28"/>
          <w:szCs w:val="28"/>
        </w:rPr>
        <w:t xml:space="preserve"> </w:t>
      </w:r>
      <w:r w:rsidR="00DA5F23" w:rsidRPr="006B1849">
        <w:rPr>
          <w:rFonts w:eastAsiaTheme="minorHAnsi"/>
          <w:sz w:val="28"/>
          <w:szCs w:val="28"/>
          <w:lang w:eastAsia="en-US"/>
        </w:rPr>
        <w:t>автономного округа от 10</w:t>
      </w:r>
      <w:r w:rsidR="00DA5F23" w:rsidRPr="006B1849">
        <w:rPr>
          <w:rFonts w:eastAsiaTheme="minorHAnsi"/>
          <w:sz w:val="28"/>
          <w:szCs w:val="28"/>
        </w:rPr>
        <w:t>.11.</w:t>
      </w:r>
      <w:r w:rsidR="00DA5F23" w:rsidRPr="006B1849">
        <w:rPr>
          <w:rFonts w:eastAsiaTheme="minorHAnsi"/>
          <w:sz w:val="28"/>
          <w:szCs w:val="28"/>
          <w:lang w:eastAsia="en-US"/>
        </w:rPr>
        <w:t xml:space="preserve">2023 </w:t>
      </w:r>
      <w:r w:rsidR="00DA5F23" w:rsidRPr="006B1849">
        <w:rPr>
          <w:rFonts w:eastAsiaTheme="minorHAnsi"/>
          <w:sz w:val="28"/>
          <w:szCs w:val="28"/>
        </w:rPr>
        <w:t xml:space="preserve">№ </w:t>
      </w:r>
      <w:r w:rsidR="00DA5F23" w:rsidRPr="006B1849">
        <w:rPr>
          <w:rFonts w:eastAsiaTheme="minorHAnsi"/>
          <w:sz w:val="28"/>
          <w:szCs w:val="28"/>
          <w:lang w:eastAsia="en-US"/>
        </w:rPr>
        <w:t>561-п</w:t>
      </w:r>
      <w:r w:rsidR="004D3834">
        <w:rPr>
          <w:rFonts w:eastAsiaTheme="minorHAnsi"/>
          <w:sz w:val="28"/>
          <w:szCs w:val="28"/>
          <w:lang w:eastAsia="en-US"/>
        </w:rPr>
        <w:t xml:space="preserve">, </w:t>
      </w:r>
      <w:r w:rsidR="00453829">
        <w:rPr>
          <w:rFonts w:eastAsiaTheme="minorHAnsi"/>
          <w:sz w:val="28"/>
          <w:szCs w:val="28"/>
          <w:lang w:eastAsia="en-US"/>
        </w:rPr>
        <w:t>в пределах комплекса процессных мероприятий «Предоставление государственной поддержки на приобретение жилых помещений отдельным категориям граждан» направления (подпрограммы) «Обеспечение жильем граждан из числа коренных малочисленных народов Ханты-Мансийского автономного округа – Югры» муниципальной программы Ханты-Мансийского района «Улучшение жилищных условий жителей Ханты-Мансийского района», утвержденной постановлением Администрации Ханты-Мансийского района от 28.12.2024 № 1185.</w:t>
      </w:r>
    </w:p>
    <w:p w14:paraId="718E6038" w14:textId="36978A77" w:rsidR="0045396E" w:rsidRPr="006B1849" w:rsidRDefault="0045396E" w:rsidP="006B1849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2. В целях реализации </w:t>
      </w:r>
      <w:r w:rsidR="00F4348B" w:rsidRPr="006B1849">
        <w:rPr>
          <w:rFonts w:eastAsia="Calibri"/>
          <w:sz w:val="28"/>
          <w:szCs w:val="28"/>
        </w:rPr>
        <w:t>П</w:t>
      </w:r>
      <w:r w:rsidRPr="006B1849">
        <w:rPr>
          <w:rFonts w:eastAsia="Calibri"/>
          <w:sz w:val="28"/>
          <w:szCs w:val="28"/>
        </w:rPr>
        <w:t>орядка используются следующие понятия:</w:t>
      </w:r>
    </w:p>
    <w:p w14:paraId="7E0E3841" w14:textId="42C2F824" w:rsidR="0045396E" w:rsidRPr="006B1849" w:rsidRDefault="0045396E" w:rsidP="006B1849">
      <w:pPr>
        <w:pStyle w:val="a6"/>
        <w:tabs>
          <w:tab w:val="left" w:pos="0"/>
          <w:tab w:val="left" w:pos="12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- мероприятие – мероприятие «</w:t>
      </w:r>
      <w:r w:rsidR="00136E72" w:rsidRPr="006B1849">
        <w:rPr>
          <w:rFonts w:eastAsia="Calibri"/>
          <w:sz w:val="28"/>
          <w:szCs w:val="28"/>
        </w:rPr>
        <w:t xml:space="preserve">Предоставление </w:t>
      </w:r>
      <w:r w:rsidR="00136E72" w:rsidRPr="006B1849">
        <w:rPr>
          <w:rFonts w:eastAsiaTheme="minorHAnsi"/>
          <w:sz w:val="28"/>
          <w:szCs w:val="28"/>
        </w:rPr>
        <w:t>гражданам</w:t>
      </w:r>
      <w:r w:rsidR="00136E72" w:rsidRPr="006B1849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Ханты-Мансийского автономного округа - Югры</w:t>
      </w:r>
      <w:r w:rsidR="00136E72" w:rsidRPr="006B1849">
        <w:rPr>
          <w:rFonts w:eastAsia="Calibri"/>
          <w:sz w:val="28"/>
          <w:szCs w:val="28"/>
        </w:rPr>
        <w:t xml:space="preserve"> </w:t>
      </w:r>
      <w:r w:rsidR="0053552F" w:rsidRPr="006B1849">
        <w:rPr>
          <w:rFonts w:eastAsiaTheme="minorHAnsi"/>
          <w:sz w:val="28"/>
          <w:szCs w:val="28"/>
          <w:lang w:eastAsia="en-US"/>
        </w:rPr>
        <w:t>и членам их семей</w:t>
      </w:r>
      <w:r w:rsidR="0053552F" w:rsidRPr="006B1849">
        <w:rPr>
          <w:rFonts w:eastAsia="Calibri"/>
          <w:sz w:val="28"/>
          <w:szCs w:val="28"/>
        </w:rPr>
        <w:t xml:space="preserve"> </w:t>
      </w:r>
      <w:r w:rsidR="00E57A13">
        <w:rPr>
          <w:rFonts w:eastAsia="Calibri"/>
          <w:sz w:val="28"/>
          <w:szCs w:val="28"/>
        </w:rPr>
        <w:t>социальных выплат</w:t>
      </w:r>
      <w:r w:rsidR="00136E72" w:rsidRPr="006B1849">
        <w:rPr>
          <w:rFonts w:eastAsiaTheme="minorHAnsi"/>
          <w:sz w:val="28"/>
          <w:szCs w:val="28"/>
          <w:lang w:eastAsia="en-US"/>
        </w:rPr>
        <w:t xml:space="preserve"> на приобретение (строительство) жилых помещений в собственность на территории </w:t>
      </w:r>
      <w:r w:rsidR="00E821D6">
        <w:rPr>
          <w:rFonts w:eastAsiaTheme="minorHAnsi"/>
          <w:sz w:val="28"/>
          <w:szCs w:val="28"/>
          <w:lang w:eastAsia="en-US"/>
        </w:rPr>
        <w:br/>
      </w:r>
      <w:r w:rsidR="00136E72" w:rsidRPr="006B1849">
        <w:rPr>
          <w:rFonts w:eastAsiaTheme="minorHAnsi"/>
          <w:sz w:val="28"/>
          <w:szCs w:val="28"/>
          <w:lang w:eastAsia="en-US"/>
        </w:rPr>
        <w:t>Ханты-Мансийск</w:t>
      </w:r>
      <w:r w:rsidR="00E821D6">
        <w:rPr>
          <w:rFonts w:eastAsiaTheme="minorHAnsi"/>
          <w:sz w:val="28"/>
          <w:szCs w:val="28"/>
          <w:lang w:eastAsia="en-US"/>
        </w:rPr>
        <w:t>ого</w:t>
      </w:r>
      <w:r w:rsidR="00136E72" w:rsidRPr="006B1849">
        <w:rPr>
          <w:rFonts w:eastAsiaTheme="minorHAnsi"/>
          <w:sz w:val="28"/>
          <w:szCs w:val="28"/>
          <w:lang w:eastAsia="en-US"/>
        </w:rPr>
        <w:t xml:space="preserve"> район</w:t>
      </w:r>
      <w:r w:rsidR="00E821D6">
        <w:rPr>
          <w:rFonts w:eastAsiaTheme="minorHAnsi"/>
          <w:sz w:val="28"/>
          <w:szCs w:val="28"/>
          <w:lang w:eastAsia="en-US"/>
        </w:rPr>
        <w:t>а</w:t>
      </w:r>
      <w:r w:rsidRPr="006B1849">
        <w:rPr>
          <w:rFonts w:eastAsia="Calibri"/>
          <w:sz w:val="28"/>
          <w:szCs w:val="28"/>
        </w:rPr>
        <w:t>»;</w:t>
      </w:r>
    </w:p>
    <w:p w14:paraId="029115D2" w14:textId="7F9FA49B" w:rsidR="0045396E" w:rsidRPr="006B1849" w:rsidRDefault="0045396E" w:rsidP="006B1849">
      <w:pPr>
        <w:pStyle w:val="a6"/>
        <w:tabs>
          <w:tab w:val="left" w:pos="0"/>
          <w:tab w:val="left" w:pos="12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lastRenderedPageBreak/>
        <w:t xml:space="preserve">- уполномоченный орган </w:t>
      </w:r>
      <w:r w:rsidR="00CC3477">
        <w:rPr>
          <w:rFonts w:eastAsia="Calibri"/>
          <w:sz w:val="28"/>
          <w:szCs w:val="28"/>
        </w:rPr>
        <w:t>-</w:t>
      </w:r>
      <w:r w:rsidRPr="006B1849">
        <w:rPr>
          <w:rFonts w:eastAsia="Calibri"/>
          <w:sz w:val="28"/>
          <w:szCs w:val="28"/>
        </w:rPr>
        <w:t xml:space="preserve"> </w:t>
      </w:r>
      <w:r w:rsidR="00486473" w:rsidRPr="006B1849">
        <w:rPr>
          <w:rFonts w:eastAsia="Calibri"/>
          <w:sz w:val="28"/>
          <w:szCs w:val="28"/>
        </w:rPr>
        <w:t xml:space="preserve">департамент имущественных и земельных отношений </w:t>
      </w:r>
      <w:r w:rsidR="0053552F" w:rsidRPr="006B1849">
        <w:rPr>
          <w:rFonts w:eastAsia="Calibri"/>
          <w:sz w:val="28"/>
          <w:szCs w:val="28"/>
        </w:rPr>
        <w:t>А</w:t>
      </w:r>
      <w:r w:rsidRPr="006B1849">
        <w:rPr>
          <w:rFonts w:eastAsia="Calibri"/>
          <w:sz w:val="28"/>
          <w:szCs w:val="28"/>
        </w:rPr>
        <w:t>дминистраци</w:t>
      </w:r>
      <w:r w:rsidR="00486473" w:rsidRPr="006B1849">
        <w:rPr>
          <w:rFonts w:eastAsia="Calibri"/>
          <w:sz w:val="28"/>
          <w:szCs w:val="28"/>
        </w:rPr>
        <w:t>и</w:t>
      </w:r>
      <w:r w:rsidRPr="006B1849">
        <w:rPr>
          <w:rFonts w:eastAsia="Calibri"/>
          <w:sz w:val="28"/>
          <w:szCs w:val="28"/>
        </w:rPr>
        <w:t xml:space="preserve"> </w:t>
      </w:r>
      <w:r w:rsidR="00871F82" w:rsidRPr="006B1849">
        <w:rPr>
          <w:rFonts w:eastAsia="Calibri"/>
          <w:sz w:val="28"/>
          <w:szCs w:val="28"/>
        </w:rPr>
        <w:t>Ханты-Мансийского района</w:t>
      </w:r>
      <w:r w:rsidRPr="006B1849">
        <w:rPr>
          <w:rFonts w:eastAsia="Calibri"/>
          <w:sz w:val="28"/>
          <w:szCs w:val="28"/>
        </w:rPr>
        <w:t xml:space="preserve"> (далее – уполномоченный орган);</w:t>
      </w:r>
    </w:p>
    <w:p w14:paraId="12FEC4AD" w14:textId="6FAF5BC0" w:rsidR="0045396E" w:rsidRPr="006B1849" w:rsidRDefault="0045396E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- участник мероприятия – </w:t>
      </w:r>
      <w:r w:rsidR="00412FC0" w:rsidRPr="006B1849">
        <w:rPr>
          <w:rFonts w:eastAsiaTheme="minorHAnsi"/>
          <w:sz w:val="28"/>
          <w:szCs w:val="28"/>
        </w:rPr>
        <w:t xml:space="preserve">совершеннолетний гражданин Российской Федерации из числа коренных малочисленных народов автономного округа, включенных в Единый </w:t>
      </w:r>
      <w:hyperlink r:id="rId10" w:history="1">
        <w:r w:rsidR="00412FC0" w:rsidRPr="006B1849">
          <w:rPr>
            <w:rStyle w:val="a3"/>
            <w:rFonts w:eastAsiaTheme="minorHAnsi"/>
            <w:color w:val="auto"/>
            <w:sz w:val="28"/>
            <w:szCs w:val="28"/>
            <w:u w:val="none"/>
          </w:rPr>
          <w:t>перечень</w:t>
        </w:r>
      </w:hyperlink>
      <w:r w:rsidR="00412FC0" w:rsidRPr="006B1849">
        <w:rPr>
          <w:rFonts w:eastAsiaTheme="minorHAnsi"/>
          <w:sz w:val="28"/>
          <w:szCs w:val="28"/>
        </w:rPr>
        <w:t xml:space="preserve"> коренных малочисленных народов Российской Федерации, утвержденный постановлением Правительства Российской Федерации от 24.03.2000 № 255 «О Едином перечне коренных малочисленных народов Российской Федерации» и члены его семьи;</w:t>
      </w:r>
    </w:p>
    <w:p w14:paraId="52CBDAD8" w14:textId="5C0A98F6" w:rsidR="0045396E" w:rsidRPr="006B1849" w:rsidRDefault="0045396E" w:rsidP="006B1849">
      <w:pPr>
        <w:pStyle w:val="a6"/>
        <w:tabs>
          <w:tab w:val="left" w:pos="0"/>
          <w:tab w:val="left" w:pos="12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- член семьи участника мероприятия </w:t>
      </w:r>
      <w:r w:rsidR="00C11AD3">
        <w:rPr>
          <w:rFonts w:eastAsia="Calibri"/>
          <w:sz w:val="28"/>
          <w:szCs w:val="28"/>
        </w:rPr>
        <w:t>-</w:t>
      </w:r>
      <w:r w:rsidRPr="006B1849">
        <w:rPr>
          <w:rFonts w:eastAsia="Calibri"/>
          <w:sz w:val="28"/>
          <w:szCs w:val="28"/>
        </w:rPr>
        <w:t xml:space="preserve"> проживающи</w:t>
      </w:r>
      <w:r w:rsidR="006A4E10" w:rsidRPr="006B1849">
        <w:rPr>
          <w:rFonts w:eastAsia="Calibri"/>
          <w:sz w:val="28"/>
          <w:szCs w:val="28"/>
        </w:rPr>
        <w:t>е</w:t>
      </w:r>
      <w:r w:rsidRPr="006B1849">
        <w:rPr>
          <w:rFonts w:eastAsia="Calibri"/>
          <w:sz w:val="28"/>
          <w:szCs w:val="28"/>
        </w:rPr>
        <w:t xml:space="preserve"> совместно</w:t>
      </w:r>
      <w:r w:rsidR="00412FC0" w:rsidRPr="006B1849">
        <w:rPr>
          <w:rFonts w:eastAsia="Calibri"/>
          <w:sz w:val="28"/>
          <w:szCs w:val="28"/>
        </w:rPr>
        <w:br/>
      </w:r>
      <w:r w:rsidRPr="006B1849">
        <w:rPr>
          <w:rFonts w:eastAsia="Calibri"/>
          <w:sz w:val="28"/>
          <w:szCs w:val="28"/>
        </w:rPr>
        <w:t xml:space="preserve">с участником мероприятия его супруг (супруга), дети; </w:t>
      </w:r>
    </w:p>
    <w:p w14:paraId="59ECFDD3" w14:textId="756914CC" w:rsidR="0045396E" w:rsidRPr="006B1849" w:rsidRDefault="0045396E" w:rsidP="006B1849">
      <w:pPr>
        <w:pStyle w:val="a6"/>
        <w:tabs>
          <w:tab w:val="left" w:pos="0"/>
          <w:tab w:val="left" w:pos="12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pacing w:val="-4"/>
          <w:sz w:val="28"/>
          <w:szCs w:val="28"/>
        </w:rPr>
        <w:t xml:space="preserve">- </w:t>
      </w:r>
      <w:r w:rsidR="003C52F1">
        <w:rPr>
          <w:rFonts w:eastAsia="Calibri"/>
          <w:spacing w:val="-4"/>
          <w:sz w:val="28"/>
          <w:szCs w:val="28"/>
        </w:rPr>
        <w:t>социальная выплата</w:t>
      </w:r>
      <w:r w:rsidRPr="006B1849">
        <w:rPr>
          <w:rFonts w:eastAsia="Calibri"/>
          <w:spacing w:val="-4"/>
          <w:sz w:val="28"/>
          <w:szCs w:val="28"/>
        </w:rPr>
        <w:t xml:space="preserve"> </w:t>
      </w:r>
      <w:r w:rsidR="00C11AD3">
        <w:rPr>
          <w:rFonts w:eastAsia="Calibri"/>
          <w:spacing w:val="-4"/>
          <w:sz w:val="28"/>
          <w:szCs w:val="28"/>
        </w:rPr>
        <w:t>-</w:t>
      </w:r>
      <w:r w:rsidRPr="006B1849">
        <w:rPr>
          <w:rFonts w:eastAsia="Calibri"/>
          <w:spacing w:val="-4"/>
          <w:sz w:val="28"/>
          <w:szCs w:val="28"/>
        </w:rPr>
        <w:t xml:space="preserve"> мера государственной поддержки, направленная </w:t>
      </w:r>
      <w:r w:rsidR="00320E43">
        <w:rPr>
          <w:rFonts w:eastAsia="Calibri"/>
          <w:spacing w:val="-4"/>
          <w:sz w:val="28"/>
          <w:szCs w:val="28"/>
        </w:rPr>
        <w:br/>
      </w:r>
      <w:r w:rsidRPr="006B1849">
        <w:rPr>
          <w:rFonts w:eastAsia="Calibri"/>
          <w:spacing w:val="-4"/>
          <w:sz w:val="28"/>
          <w:szCs w:val="28"/>
        </w:rPr>
        <w:t>на улучшение</w:t>
      </w:r>
      <w:r w:rsidRPr="006B1849">
        <w:rPr>
          <w:rFonts w:eastAsia="Calibri"/>
          <w:sz w:val="28"/>
          <w:szCs w:val="28"/>
        </w:rPr>
        <w:t xml:space="preserve"> жилищных условий участника мероприятия;</w:t>
      </w:r>
    </w:p>
    <w:p w14:paraId="73D2775E" w14:textId="3B70C823" w:rsidR="0045396E" w:rsidRDefault="0045396E" w:rsidP="00C11AD3">
      <w:pPr>
        <w:pStyle w:val="a6"/>
        <w:tabs>
          <w:tab w:val="left" w:pos="0"/>
          <w:tab w:val="left" w:pos="12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- </w:t>
      </w:r>
      <w:r w:rsidR="00EA0808" w:rsidRPr="006B1849">
        <w:rPr>
          <w:rFonts w:eastAsia="Calibri"/>
          <w:sz w:val="28"/>
          <w:szCs w:val="28"/>
        </w:rPr>
        <w:t>сертификат</w:t>
      </w:r>
      <w:r w:rsidRPr="006B1849">
        <w:rPr>
          <w:rFonts w:eastAsia="Calibri"/>
          <w:sz w:val="28"/>
          <w:szCs w:val="28"/>
        </w:rPr>
        <w:t xml:space="preserve"> </w:t>
      </w:r>
      <w:r w:rsidR="00C11AD3">
        <w:rPr>
          <w:rFonts w:eastAsia="Calibri"/>
          <w:sz w:val="28"/>
          <w:szCs w:val="28"/>
        </w:rPr>
        <w:t>-</w:t>
      </w:r>
      <w:r w:rsidRPr="006B1849">
        <w:rPr>
          <w:rFonts w:eastAsia="Calibri"/>
          <w:sz w:val="28"/>
          <w:szCs w:val="28"/>
        </w:rPr>
        <w:t xml:space="preserve"> документ, подтверждающий право участника                   мероприятия на получение </w:t>
      </w:r>
      <w:r w:rsidR="003C52F1">
        <w:rPr>
          <w:rFonts w:eastAsia="Calibri"/>
          <w:sz w:val="28"/>
          <w:szCs w:val="28"/>
        </w:rPr>
        <w:t>социальной выплаты</w:t>
      </w:r>
      <w:r w:rsidR="0071701E">
        <w:rPr>
          <w:rFonts w:eastAsia="Calibri"/>
          <w:sz w:val="28"/>
          <w:szCs w:val="28"/>
        </w:rPr>
        <w:t xml:space="preserve"> (Приложение 5)</w:t>
      </w:r>
      <w:r w:rsidRPr="006B1849">
        <w:rPr>
          <w:rFonts w:eastAsia="Calibri"/>
          <w:sz w:val="28"/>
          <w:szCs w:val="28"/>
        </w:rPr>
        <w:t>.</w:t>
      </w:r>
    </w:p>
    <w:p w14:paraId="6C3A4AAE" w14:textId="58FA8F94" w:rsidR="0045396E" w:rsidRPr="006B1849" w:rsidRDefault="0045396E" w:rsidP="00C11AD3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pacing w:val="-4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3. Финансирование расходов, связанных с предоставлением </w:t>
      </w:r>
      <w:r w:rsidR="003C52F1">
        <w:rPr>
          <w:rFonts w:eastAsia="Calibri"/>
          <w:sz w:val="28"/>
          <w:szCs w:val="28"/>
        </w:rPr>
        <w:t>социальных выплат</w:t>
      </w:r>
      <w:r w:rsidRPr="006B1849">
        <w:rPr>
          <w:rFonts w:eastAsia="Calibri"/>
          <w:sz w:val="28"/>
          <w:szCs w:val="28"/>
        </w:rPr>
        <w:t xml:space="preserve"> участникам мероприятия, осуществляется </w:t>
      </w:r>
      <w:r w:rsidR="00DC7A31" w:rsidRPr="006B1849">
        <w:rPr>
          <w:rFonts w:eastAsia="Calibri"/>
          <w:sz w:val="28"/>
          <w:szCs w:val="28"/>
        </w:rPr>
        <w:t xml:space="preserve">за счет средств субсидии из бюджета Ханты-Мансийского автономного округа </w:t>
      </w:r>
      <w:r w:rsidR="00C11AD3">
        <w:rPr>
          <w:rFonts w:eastAsia="Calibri"/>
          <w:sz w:val="28"/>
          <w:szCs w:val="28"/>
        </w:rPr>
        <w:t>-</w:t>
      </w:r>
      <w:r w:rsidR="00DC7A31" w:rsidRPr="006B1849">
        <w:rPr>
          <w:rFonts w:eastAsia="Calibri"/>
          <w:sz w:val="28"/>
          <w:szCs w:val="28"/>
        </w:rPr>
        <w:t xml:space="preserve"> Югры для реализации полномочий в области строительства и жилищных отношений и бюджета Ханты-Мансийского района на условиях софинансирования расходных обязательств, </w:t>
      </w:r>
      <w:r w:rsidRPr="006B1849">
        <w:rPr>
          <w:rFonts w:eastAsia="Calibri"/>
          <w:sz w:val="28"/>
          <w:szCs w:val="28"/>
        </w:rPr>
        <w:t>в пределах средств</w:t>
      </w:r>
      <w:r w:rsidRPr="006B1849">
        <w:rPr>
          <w:rFonts w:eastAsia="Calibri"/>
          <w:spacing w:val="-4"/>
          <w:sz w:val="28"/>
          <w:szCs w:val="28"/>
        </w:rPr>
        <w:t>, предусмотренных на реализацию</w:t>
      </w:r>
      <w:r w:rsidR="00363DCF" w:rsidRPr="006B1849">
        <w:rPr>
          <w:rFonts w:eastAsia="Calibri"/>
          <w:spacing w:val="-4"/>
          <w:sz w:val="28"/>
          <w:szCs w:val="28"/>
        </w:rPr>
        <w:t xml:space="preserve"> </w:t>
      </w:r>
      <w:r w:rsidRPr="006B1849">
        <w:rPr>
          <w:rFonts w:eastAsia="Calibri"/>
          <w:spacing w:val="-4"/>
          <w:sz w:val="28"/>
          <w:szCs w:val="28"/>
        </w:rPr>
        <w:t>мероприятия.</w:t>
      </w:r>
    </w:p>
    <w:p w14:paraId="4D8F28E4" w14:textId="4D0EB27F" w:rsidR="006A4E10" w:rsidRPr="006B1849" w:rsidRDefault="00412FC0" w:rsidP="00C11AD3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4. </w:t>
      </w:r>
      <w:r w:rsidR="00A244B6">
        <w:rPr>
          <w:rFonts w:eastAsia="Calibri"/>
          <w:sz w:val="28"/>
          <w:szCs w:val="28"/>
        </w:rPr>
        <w:t>Социальная выплата</w:t>
      </w:r>
      <w:r w:rsidRPr="00412FC0">
        <w:rPr>
          <w:rFonts w:eastAsia="Calibri"/>
          <w:sz w:val="28"/>
          <w:szCs w:val="28"/>
        </w:rPr>
        <w:t xml:space="preserve"> предоставля</w:t>
      </w:r>
      <w:r w:rsidRPr="006B1849">
        <w:rPr>
          <w:rFonts w:eastAsia="Calibri"/>
          <w:sz w:val="28"/>
          <w:szCs w:val="28"/>
        </w:rPr>
        <w:t>е</w:t>
      </w:r>
      <w:r w:rsidRPr="00412FC0">
        <w:rPr>
          <w:rFonts w:eastAsia="Calibri"/>
          <w:sz w:val="28"/>
          <w:szCs w:val="28"/>
        </w:rPr>
        <w:t xml:space="preserve">тся </w:t>
      </w:r>
      <w:r w:rsidRPr="006B1849">
        <w:rPr>
          <w:rFonts w:eastAsia="Calibri"/>
          <w:sz w:val="28"/>
          <w:szCs w:val="28"/>
        </w:rPr>
        <w:t xml:space="preserve">участнику мероприятия </w:t>
      </w:r>
      <w:r w:rsidRPr="00412FC0">
        <w:rPr>
          <w:rFonts w:eastAsia="Calibri"/>
          <w:sz w:val="28"/>
          <w:szCs w:val="28"/>
        </w:rPr>
        <w:t xml:space="preserve">и членам </w:t>
      </w:r>
      <w:r w:rsidRPr="006B1849">
        <w:rPr>
          <w:rFonts w:eastAsia="Calibri"/>
          <w:sz w:val="28"/>
          <w:szCs w:val="28"/>
        </w:rPr>
        <w:t>его</w:t>
      </w:r>
      <w:r w:rsidRPr="00412FC0">
        <w:rPr>
          <w:rFonts w:eastAsia="Calibri"/>
          <w:sz w:val="28"/>
          <w:szCs w:val="28"/>
        </w:rPr>
        <w:t xml:space="preserve"> сем</w:t>
      </w:r>
      <w:r w:rsidRPr="006B1849">
        <w:rPr>
          <w:rFonts w:eastAsia="Calibri"/>
          <w:sz w:val="28"/>
          <w:szCs w:val="28"/>
        </w:rPr>
        <w:t xml:space="preserve">ьи </w:t>
      </w:r>
      <w:r w:rsidRPr="00412FC0">
        <w:rPr>
          <w:rFonts w:eastAsia="Calibri"/>
          <w:sz w:val="28"/>
          <w:szCs w:val="28"/>
        </w:rPr>
        <w:t>однократно</w:t>
      </w:r>
      <w:r w:rsidR="006A4E10" w:rsidRPr="006B1849">
        <w:rPr>
          <w:rFonts w:eastAsia="Calibri"/>
          <w:sz w:val="28"/>
          <w:szCs w:val="28"/>
        </w:rPr>
        <w:t>.</w:t>
      </w:r>
    </w:p>
    <w:p w14:paraId="1631E729" w14:textId="2FCD2081" w:rsidR="00412FC0" w:rsidRPr="00412FC0" w:rsidRDefault="006A4E10" w:rsidP="00C11AD3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5. Участник мероприятия </w:t>
      </w:r>
      <w:r w:rsidRPr="00412FC0">
        <w:rPr>
          <w:rFonts w:eastAsia="Calibri"/>
          <w:sz w:val="28"/>
          <w:szCs w:val="28"/>
        </w:rPr>
        <w:t xml:space="preserve">на даты обращения и получения </w:t>
      </w:r>
      <w:r w:rsidR="003C52F1">
        <w:rPr>
          <w:rFonts w:eastAsia="Calibri"/>
          <w:sz w:val="28"/>
          <w:szCs w:val="28"/>
        </w:rPr>
        <w:t>социальной выплаты</w:t>
      </w:r>
      <w:r w:rsidRPr="006B1849">
        <w:rPr>
          <w:rFonts w:eastAsia="Calibri"/>
          <w:sz w:val="28"/>
          <w:szCs w:val="28"/>
        </w:rPr>
        <w:t xml:space="preserve"> должен </w:t>
      </w:r>
      <w:r w:rsidR="00412FC0" w:rsidRPr="00412FC0">
        <w:rPr>
          <w:rFonts w:eastAsia="Calibri"/>
          <w:sz w:val="28"/>
          <w:szCs w:val="28"/>
        </w:rPr>
        <w:t>отвеча</w:t>
      </w:r>
      <w:r w:rsidRPr="006B1849">
        <w:rPr>
          <w:rFonts w:eastAsia="Calibri"/>
          <w:sz w:val="28"/>
          <w:szCs w:val="28"/>
        </w:rPr>
        <w:t>ть</w:t>
      </w:r>
      <w:r w:rsidR="00412FC0" w:rsidRPr="00412FC0">
        <w:rPr>
          <w:rFonts w:eastAsia="Calibri"/>
          <w:sz w:val="28"/>
          <w:szCs w:val="28"/>
        </w:rPr>
        <w:t xml:space="preserve"> в совокупности следующим требованиям:</w:t>
      </w:r>
    </w:p>
    <w:p w14:paraId="137DC911" w14:textId="1A3488B3" w:rsidR="00412FC0" w:rsidRPr="00412FC0" w:rsidRDefault="006A4E10" w:rsidP="006B1849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5</w:t>
      </w:r>
      <w:r w:rsidR="00DA43CA" w:rsidRPr="006B1849">
        <w:rPr>
          <w:rFonts w:eastAsia="Calibri"/>
          <w:sz w:val="28"/>
          <w:szCs w:val="28"/>
        </w:rPr>
        <w:t xml:space="preserve">.1. </w:t>
      </w:r>
      <w:r w:rsidR="00E37F30">
        <w:rPr>
          <w:rFonts w:eastAsia="Calibri"/>
          <w:sz w:val="28"/>
          <w:szCs w:val="28"/>
        </w:rPr>
        <w:t>В совокупности п</w:t>
      </w:r>
      <w:r w:rsidRPr="006B1849">
        <w:rPr>
          <w:rFonts w:eastAsia="Calibri"/>
          <w:sz w:val="28"/>
          <w:szCs w:val="28"/>
        </w:rPr>
        <w:t>рожива</w:t>
      </w:r>
      <w:r w:rsidR="00E37F30">
        <w:rPr>
          <w:rFonts w:eastAsia="Calibri"/>
          <w:sz w:val="28"/>
          <w:szCs w:val="28"/>
        </w:rPr>
        <w:t>ют</w:t>
      </w:r>
      <w:r w:rsidR="00412FC0" w:rsidRPr="00412FC0">
        <w:rPr>
          <w:rFonts w:eastAsia="Calibri"/>
          <w:sz w:val="28"/>
          <w:szCs w:val="28"/>
        </w:rPr>
        <w:t xml:space="preserve"> в автономном округе не менее 10 лет </w:t>
      </w:r>
      <w:r w:rsidRPr="006B1849">
        <w:rPr>
          <w:rFonts w:eastAsia="Calibri"/>
          <w:sz w:val="28"/>
          <w:szCs w:val="28"/>
        </w:rPr>
        <w:br/>
      </w:r>
      <w:r w:rsidR="00412FC0" w:rsidRPr="00412FC0">
        <w:rPr>
          <w:rFonts w:eastAsia="Calibri"/>
          <w:sz w:val="28"/>
          <w:szCs w:val="28"/>
        </w:rPr>
        <w:t>(за исключением детей в возрасте до 10 лет, при условии проживания их родителей в совокупности в автономном округе не менее 10 лет);</w:t>
      </w:r>
    </w:p>
    <w:p w14:paraId="5B975B5A" w14:textId="78824C1B" w:rsidR="00412FC0" w:rsidRPr="00412FC0" w:rsidRDefault="006A4E10" w:rsidP="006B1849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5.2. </w:t>
      </w:r>
      <w:r w:rsidR="00E37F30">
        <w:rPr>
          <w:rFonts w:eastAsia="Calibri"/>
          <w:sz w:val="28"/>
          <w:szCs w:val="28"/>
        </w:rPr>
        <w:t>Не имеют</w:t>
      </w:r>
      <w:r w:rsidRPr="006B1849">
        <w:rPr>
          <w:rFonts w:eastAsia="Calibri"/>
          <w:sz w:val="28"/>
          <w:szCs w:val="28"/>
        </w:rPr>
        <w:t xml:space="preserve"> в</w:t>
      </w:r>
      <w:r w:rsidR="00412FC0" w:rsidRPr="00412FC0">
        <w:rPr>
          <w:rFonts w:eastAsia="Calibri"/>
          <w:sz w:val="28"/>
          <w:szCs w:val="28"/>
        </w:rPr>
        <w:t xml:space="preserve"> пользовании жило</w:t>
      </w:r>
      <w:r w:rsidRPr="006B1849">
        <w:rPr>
          <w:rFonts w:eastAsia="Calibri"/>
          <w:sz w:val="28"/>
          <w:szCs w:val="28"/>
        </w:rPr>
        <w:t>го</w:t>
      </w:r>
      <w:r w:rsidR="00412FC0" w:rsidRPr="00412FC0">
        <w:rPr>
          <w:rFonts w:eastAsia="Calibri"/>
          <w:sz w:val="28"/>
          <w:szCs w:val="28"/>
        </w:rPr>
        <w:t xml:space="preserve"> помещени</w:t>
      </w:r>
      <w:r w:rsidRPr="006B1849">
        <w:rPr>
          <w:rFonts w:eastAsia="Calibri"/>
          <w:sz w:val="28"/>
          <w:szCs w:val="28"/>
        </w:rPr>
        <w:t>я</w:t>
      </w:r>
      <w:r w:rsidR="00412FC0" w:rsidRPr="00412FC0">
        <w:rPr>
          <w:rFonts w:eastAsia="Calibri"/>
          <w:sz w:val="28"/>
          <w:szCs w:val="28"/>
        </w:rPr>
        <w:t xml:space="preserve"> по договору социального найма</w:t>
      </w:r>
      <w:r w:rsidR="009C0316" w:rsidRPr="006B1849">
        <w:rPr>
          <w:rFonts w:eastAsia="Calibri"/>
          <w:sz w:val="28"/>
          <w:szCs w:val="28"/>
        </w:rPr>
        <w:t xml:space="preserve">, </w:t>
      </w:r>
      <w:r w:rsidR="009C0316" w:rsidRPr="00412FC0">
        <w:rPr>
          <w:rFonts w:eastAsia="Calibri"/>
          <w:sz w:val="28"/>
          <w:szCs w:val="28"/>
        </w:rPr>
        <w:t>жило</w:t>
      </w:r>
      <w:r w:rsidR="009C0316" w:rsidRPr="006B1849">
        <w:rPr>
          <w:rFonts w:eastAsia="Calibri"/>
          <w:sz w:val="28"/>
          <w:szCs w:val="28"/>
        </w:rPr>
        <w:t>го</w:t>
      </w:r>
      <w:r w:rsidR="009C0316" w:rsidRPr="00412FC0">
        <w:rPr>
          <w:rFonts w:eastAsia="Calibri"/>
          <w:sz w:val="28"/>
          <w:szCs w:val="28"/>
        </w:rPr>
        <w:t xml:space="preserve"> помещени</w:t>
      </w:r>
      <w:r w:rsidR="009C0316" w:rsidRPr="006B1849">
        <w:rPr>
          <w:rFonts w:eastAsia="Calibri"/>
          <w:sz w:val="28"/>
          <w:szCs w:val="28"/>
        </w:rPr>
        <w:t>я</w:t>
      </w:r>
      <w:r w:rsidR="009C0316" w:rsidRPr="00412FC0">
        <w:rPr>
          <w:rFonts w:eastAsia="Calibri"/>
          <w:sz w:val="28"/>
          <w:szCs w:val="28"/>
        </w:rPr>
        <w:t xml:space="preserve"> в </w:t>
      </w:r>
      <w:r w:rsidR="00412FC0" w:rsidRPr="00412FC0">
        <w:rPr>
          <w:rFonts w:eastAsia="Calibri"/>
          <w:sz w:val="28"/>
          <w:szCs w:val="28"/>
        </w:rPr>
        <w:t>собственности</w:t>
      </w:r>
      <w:r w:rsidR="009C0316" w:rsidRPr="006B1849">
        <w:rPr>
          <w:rFonts w:eastAsia="Calibri"/>
          <w:sz w:val="28"/>
          <w:szCs w:val="28"/>
        </w:rPr>
        <w:t xml:space="preserve"> </w:t>
      </w:r>
      <w:r w:rsidR="009C0316" w:rsidRPr="00412FC0">
        <w:rPr>
          <w:rFonts w:eastAsia="Calibri"/>
          <w:sz w:val="28"/>
          <w:szCs w:val="28"/>
        </w:rPr>
        <w:t xml:space="preserve">(доли в праве) </w:t>
      </w:r>
      <w:r w:rsidR="00412FC0" w:rsidRPr="00412FC0">
        <w:rPr>
          <w:rFonts w:eastAsia="Calibri"/>
          <w:sz w:val="28"/>
          <w:szCs w:val="28"/>
        </w:rPr>
        <w:t xml:space="preserve"> </w:t>
      </w:r>
      <w:r w:rsidR="009C0316" w:rsidRPr="006B1849">
        <w:rPr>
          <w:rFonts w:eastAsia="Calibri"/>
          <w:sz w:val="28"/>
          <w:szCs w:val="28"/>
        </w:rPr>
        <w:br/>
        <w:t xml:space="preserve">в </w:t>
      </w:r>
      <w:r w:rsidR="00412FC0" w:rsidRPr="00412FC0">
        <w:rPr>
          <w:rFonts w:eastAsia="Calibri"/>
          <w:sz w:val="28"/>
          <w:szCs w:val="28"/>
        </w:rPr>
        <w:t>течение 5 лет</w:t>
      </w:r>
      <w:r w:rsidR="009C0316" w:rsidRPr="006B1849">
        <w:rPr>
          <w:rFonts w:eastAsia="Calibri"/>
          <w:sz w:val="28"/>
          <w:szCs w:val="28"/>
        </w:rPr>
        <w:t>,</w:t>
      </w:r>
      <w:r w:rsidR="00412FC0" w:rsidRPr="00412FC0">
        <w:rPr>
          <w:rFonts w:eastAsia="Calibri"/>
          <w:sz w:val="28"/>
          <w:szCs w:val="28"/>
        </w:rPr>
        <w:t xml:space="preserve"> либо </w:t>
      </w:r>
      <w:r w:rsidR="009C0316" w:rsidRPr="006B1849">
        <w:rPr>
          <w:rFonts w:eastAsia="Calibri"/>
          <w:sz w:val="28"/>
          <w:szCs w:val="28"/>
        </w:rPr>
        <w:t xml:space="preserve">должен </w:t>
      </w:r>
      <w:r w:rsidR="00412FC0" w:rsidRPr="00412FC0">
        <w:rPr>
          <w:rFonts w:eastAsia="Calibri"/>
          <w:sz w:val="28"/>
          <w:szCs w:val="28"/>
        </w:rPr>
        <w:t>состоят</w:t>
      </w:r>
      <w:r w:rsidR="009C0316" w:rsidRPr="006B1849">
        <w:rPr>
          <w:rFonts w:eastAsia="Calibri"/>
          <w:sz w:val="28"/>
          <w:szCs w:val="28"/>
        </w:rPr>
        <w:t>ь</w:t>
      </w:r>
      <w:r w:rsidR="00412FC0" w:rsidRPr="00412FC0">
        <w:rPr>
          <w:rFonts w:eastAsia="Calibri"/>
          <w:sz w:val="28"/>
          <w:szCs w:val="28"/>
        </w:rPr>
        <w:t xml:space="preserve"> на учете в качестве нуждающихся </w:t>
      </w:r>
      <w:r w:rsidR="009C0316" w:rsidRPr="006B1849">
        <w:rPr>
          <w:rFonts w:eastAsia="Calibri"/>
          <w:sz w:val="28"/>
          <w:szCs w:val="28"/>
        </w:rPr>
        <w:br/>
      </w:r>
      <w:r w:rsidR="00412FC0" w:rsidRPr="00412FC0">
        <w:rPr>
          <w:rFonts w:eastAsia="Calibri"/>
          <w:sz w:val="28"/>
          <w:szCs w:val="28"/>
        </w:rPr>
        <w:t>в улучшении жилищных условий по основаниям, определенным статьей 51 Жилищного кодекса Российской Федерации;</w:t>
      </w:r>
    </w:p>
    <w:p w14:paraId="58988527" w14:textId="468302B1" w:rsidR="00412FC0" w:rsidRPr="00412FC0" w:rsidRDefault="009C0316" w:rsidP="006B1849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5.3. Н</w:t>
      </w:r>
      <w:r w:rsidR="00412FC0" w:rsidRPr="00412FC0">
        <w:rPr>
          <w:rFonts w:eastAsia="Calibri"/>
          <w:sz w:val="28"/>
          <w:szCs w:val="28"/>
        </w:rPr>
        <w:t>е получа</w:t>
      </w:r>
      <w:r w:rsidR="00DA43CA" w:rsidRPr="006B1849">
        <w:rPr>
          <w:rFonts w:eastAsia="Calibri"/>
          <w:sz w:val="28"/>
          <w:szCs w:val="28"/>
        </w:rPr>
        <w:t>е</w:t>
      </w:r>
      <w:r w:rsidR="00412FC0" w:rsidRPr="00412FC0">
        <w:rPr>
          <w:rFonts w:eastAsia="Calibri"/>
          <w:sz w:val="28"/>
          <w:szCs w:val="28"/>
        </w:rPr>
        <w:t xml:space="preserve">т (не получали) меры поддержки финансового характера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</w:t>
      </w:r>
      <w:r w:rsidR="00412FC0" w:rsidRPr="00412FC0">
        <w:rPr>
          <w:rFonts w:eastAsia="Calibri"/>
          <w:sz w:val="28"/>
          <w:szCs w:val="28"/>
        </w:rPr>
        <w:lastRenderedPageBreak/>
        <w:t xml:space="preserve">государственной поддержки на улучшение жилищных условий </w:t>
      </w:r>
      <w:r w:rsidR="00DA43CA" w:rsidRPr="006B1849">
        <w:rPr>
          <w:rFonts w:eastAsia="Calibri"/>
          <w:sz w:val="28"/>
          <w:szCs w:val="28"/>
        </w:rPr>
        <w:br/>
      </w:r>
      <w:r w:rsidR="00412FC0" w:rsidRPr="00412FC0">
        <w:rPr>
          <w:rFonts w:eastAsia="Calibri"/>
          <w:sz w:val="28"/>
          <w:szCs w:val="28"/>
        </w:rPr>
        <w:t>в несовершеннолетнем возрасте в составе семьи.</w:t>
      </w:r>
    </w:p>
    <w:p w14:paraId="6E3913DD" w14:textId="63C8AAD1" w:rsidR="00412FC0" w:rsidRPr="00412FC0" w:rsidRDefault="009C0316" w:rsidP="006B1849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6</w:t>
      </w:r>
      <w:r w:rsidR="00DA43CA" w:rsidRPr="006B1849">
        <w:rPr>
          <w:rFonts w:eastAsia="Calibri"/>
          <w:sz w:val="28"/>
          <w:szCs w:val="28"/>
        </w:rPr>
        <w:t xml:space="preserve">. </w:t>
      </w:r>
      <w:r w:rsidR="00412FC0" w:rsidRPr="00412FC0">
        <w:rPr>
          <w:rFonts w:eastAsia="Calibri"/>
          <w:sz w:val="28"/>
          <w:szCs w:val="28"/>
        </w:rPr>
        <w:t>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</w:p>
    <w:p w14:paraId="134FE708" w14:textId="33E29D31" w:rsidR="0045396E" w:rsidRPr="006B1849" w:rsidRDefault="009C0316" w:rsidP="006B1849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7</w:t>
      </w:r>
      <w:r w:rsidR="0045396E" w:rsidRPr="006B1849">
        <w:rPr>
          <w:rFonts w:eastAsia="Calibri"/>
          <w:sz w:val="28"/>
          <w:szCs w:val="28"/>
        </w:rPr>
        <w:t>. Участие граждан в мероприятии добровольное</w:t>
      </w:r>
      <w:r w:rsidR="00E37F30">
        <w:rPr>
          <w:rFonts w:eastAsia="Calibri"/>
          <w:sz w:val="28"/>
          <w:szCs w:val="28"/>
        </w:rPr>
        <w:t xml:space="preserve"> </w:t>
      </w:r>
      <w:r w:rsidR="00E37F30" w:rsidRPr="00E37F30">
        <w:rPr>
          <w:rFonts w:eastAsia="Calibri"/>
          <w:sz w:val="28"/>
          <w:szCs w:val="28"/>
        </w:rPr>
        <w:t>и носит заявительный характер</w:t>
      </w:r>
      <w:r w:rsidR="0045396E" w:rsidRPr="006B1849">
        <w:rPr>
          <w:rFonts w:eastAsia="Calibri"/>
          <w:sz w:val="28"/>
          <w:szCs w:val="28"/>
        </w:rPr>
        <w:t>.</w:t>
      </w:r>
    </w:p>
    <w:p w14:paraId="7F14F3F6" w14:textId="26F3F869" w:rsidR="0045396E" w:rsidRPr="006B1849" w:rsidRDefault="009C0316" w:rsidP="00320E43">
      <w:pPr>
        <w:tabs>
          <w:tab w:val="left" w:pos="0"/>
          <w:tab w:val="left" w:pos="12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8</w:t>
      </w:r>
      <w:r w:rsidR="0045396E" w:rsidRPr="006B1849">
        <w:rPr>
          <w:rFonts w:eastAsia="Calibri"/>
          <w:sz w:val="28"/>
          <w:szCs w:val="28"/>
        </w:rPr>
        <w:t xml:space="preserve">. </w:t>
      </w:r>
      <w:r w:rsidR="0058391A" w:rsidRPr="006B1849">
        <w:rPr>
          <w:rFonts w:eastAsia="Calibri"/>
          <w:sz w:val="28"/>
          <w:szCs w:val="28"/>
        </w:rPr>
        <w:t>Участник мероприятия</w:t>
      </w:r>
      <w:r w:rsidR="0045396E" w:rsidRPr="006B1849">
        <w:rPr>
          <w:rFonts w:eastAsia="Calibri"/>
          <w:sz w:val="28"/>
          <w:szCs w:val="28"/>
        </w:rPr>
        <w:t xml:space="preserve"> обязан соблюдать требования и выполнять обязательства, установленные </w:t>
      </w:r>
      <w:r w:rsidR="00F4348B" w:rsidRPr="006B1849">
        <w:rPr>
          <w:rFonts w:eastAsia="Calibri"/>
          <w:sz w:val="28"/>
          <w:szCs w:val="28"/>
        </w:rPr>
        <w:t>П</w:t>
      </w:r>
      <w:r w:rsidR="0045396E" w:rsidRPr="006B1849">
        <w:rPr>
          <w:rFonts w:eastAsia="Calibri"/>
          <w:sz w:val="28"/>
          <w:szCs w:val="28"/>
        </w:rPr>
        <w:t>орядком.</w:t>
      </w:r>
    </w:p>
    <w:p w14:paraId="20DCE3FD" w14:textId="73EF9F96" w:rsidR="005D55D5" w:rsidRPr="006B1849" w:rsidRDefault="009C0316" w:rsidP="00320E4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9</w:t>
      </w:r>
      <w:r w:rsidR="0045396E" w:rsidRPr="006B1849">
        <w:rPr>
          <w:rFonts w:eastAsia="Calibri"/>
          <w:sz w:val="28"/>
          <w:szCs w:val="28"/>
        </w:rPr>
        <w:t xml:space="preserve">. Решение о признании </w:t>
      </w:r>
      <w:r w:rsidR="003C2E52" w:rsidRPr="006B1849">
        <w:rPr>
          <w:rFonts w:eastAsia="Calibri"/>
          <w:sz w:val="28"/>
          <w:szCs w:val="28"/>
        </w:rPr>
        <w:t xml:space="preserve">(отказе в признании) </w:t>
      </w:r>
      <w:r w:rsidR="0045396E" w:rsidRPr="006B1849">
        <w:rPr>
          <w:rFonts w:eastAsia="Calibri"/>
          <w:sz w:val="28"/>
          <w:szCs w:val="28"/>
        </w:rPr>
        <w:t>участником мероприятия</w:t>
      </w:r>
      <w:r w:rsidR="003C2E52" w:rsidRPr="006B1849">
        <w:rPr>
          <w:rFonts w:eastAsia="Calibri"/>
          <w:sz w:val="28"/>
          <w:szCs w:val="28"/>
        </w:rPr>
        <w:t xml:space="preserve"> </w:t>
      </w:r>
      <w:r w:rsidR="0045396E" w:rsidRPr="006B1849">
        <w:rPr>
          <w:rFonts w:eastAsia="Calibri"/>
          <w:sz w:val="28"/>
          <w:szCs w:val="28"/>
        </w:rPr>
        <w:t xml:space="preserve">принимается уполномоченным органом </w:t>
      </w:r>
      <w:r w:rsidR="005D55D5" w:rsidRPr="006B1849">
        <w:rPr>
          <w:rFonts w:eastAsia="Calibri"/>
          <w:sz w:val="28"/>
          <w:szCs w:val="28"/>
        </w:rPr>
        <w:t>на основании следующих документов и сведений:</w:t>
      </w:r>
    </w:p>
    <w:p w14:paraId="61E019C7" w14:textId="622F634C" w:rsidR="0045396E" w:rsidRPr="006B1849" w:rsidRDefault="009C0316" w:rsidP="006B1849">
      <w:pPr>
        <w:tabs>
          <w:tab w:val="left" w:pos="0"/>
          <w:tab w:val="left" w:pos="42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9</w:t>
      </w:r>
      <w:r w:rsidR="005E25A4" w:rsidRPr="006B1849">
        <w:rPr>
          <w:rFonts w:eastAsia="Calibri"/>
          <w:sz w:val="28"/>
          <w:szCs w:val="28"/>
        </w:rPr>
        <w:t>.</w:t>
      </w:r>
      <w:r w:rsidR="003C2E52" w:rsidRPr="006B1849">
        <w:rPr>
          <w:rFonts w:eastAsia="Calibri"/>
          <w:sz w:val="28"/>
          <w:szCs w:val="28"/>
        </w:rPr>
        <w:t>1. З</w:t>
      </w:r>
      <w:r w:rsidR="0045396E" w:rsidRPr="006B1849">
        <w:rPr>
          <w:rFonts w:eastAsia="Calibri"/>
          <w:sz w:val="28"/>
          <w:szCs w:val="28"/>
        </w:rPr>
        <w:t>аявления по форме</w:t>
      </w:r>
      <w:r w:rsidR="00363DCF" w:rsidRPr="006B1849">
        <w:rPr>
          <w:rFonts w:eastAsia="Calibri"/>
          <w:sz w:val="28"/>
          <w:szCs w:val="28"/>
        </w:rPr>
        <w:t xml:space="preserve"> </w:t>
      </w:r>
      <w:r w:rsidR="0045396E" w:rsidRPr="006B1849">
        <w:rPr>
          <w:rFonts w:eastAsia="Calibri"/>
          <w:sz w:val="28"/>
          <w:szCs w:val="28"/>
        </w:rPr>
        <w:t xml:space="preserve">согласно приложению 1 к </w:t>
      </w:r>
      <w:r w:rsidR="009056A1" w:rsidRPr="006B1849">
        <w:rPr>
          <w:rFonts w:eastAsia="Calibri"/>
          <w:sz w:val="28"/>
          <w:szCs w:val="28"/>
        </w:rPr>
        <w:t>П</w:t>
      </w:r>
      <w:r w:rsidR="0045396E" w:rsidRPr="006B1849">
        <w:rPr>
          <w:rFonts w:eastAsia="Calibri"/>
          <w:sz w:val="28"/>
          <w:szCs w:val="28"/>
        </w:rPr>
        <w:t>орядку</w:t>
      </w:r>
      <w:r w:rsidR="00737392" w:rsidRPr="006B1849">
        <w:rPr>
          <w:rFonts w:eastAsia="Calibri"/>
          <w:sz w:val="28"/>
          <w:szCs w:val="28"/>
        </w:rPr>
        <w:t>;</w:t>
      </w:r>
    </w:p>
    <w:p w14:paraId="45265D1F" w14:textId="7C06429E" w:rsidR="0045396E" w:rsidRPr="006B1849" w:rsidRDefault="009C0316" w:rsidP="006B1849">
      <w:pPr>
        <w:pStyle w:val="a6"/>
        <w:tabs>
          <w:tab w:val="left" w:pos="0"/>
          <w:tab w:val="left" w:pos="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9</w:t>
      </w:r>
      <w:r w:rsidR="00CA48A6" w:rsidRPr="006B1849">
        <w:rPr>
          <w:rFonts w:eastAsia="Calibri"/>
          <w:sz w:val="28"/>
          <w:szCs w:val="28"/>
        </w:rPr>
        <w:t>.</w:t>
      </w:r>
      <w:r w:rsidR="003C2E52" w:rsidRPr="006B1849">
        <w:rPr>
          <w:rFonts w:eastAsia="Calibri"/>
          <w:sz w:val="28"/>
          <w:szCs w:val="28"/>
        </w:rPr>
        <w:t>2</w:t>
      </w:r>
      <w:r w:rsidR="0045396E" w:rsidRPr="006B1849">
        <w:rPr>
          <w:rFonts w:eastAsia="Calibri"/>
          <w:sz w:val="28"/>
          <w:szCs w:val="28"/>
        </w:rPr>
        <w:t xml:space="preserve">. </w:t>
      </w:r>
      <w:r w:rsidR="00F05D9F" w:rsidRPr="006B1849">
        <w:rPr>
          <w:rFonts w:eastAsia="Calibri"/>
          <w:sz w:val="28"/>
          <w:szCs w:val="28"/>
        </w:rPr>
        <w:t>Копии д</w:t>
      </w:r>
      <w:r w:rsidR="0045396E" w:rsidRPr="006B1849">
        <w:rPr>
          <w:rFonts w:eastAsia="Calibri"/>
          <w:sz w:val="28"/>
          <w:szCs w:val="28"/>
        </w:rPr>
        <w:t>окумент</w:t>
      </w:r>
      <w:r w:rsidR="00F05D9F" w:rsidRPr="006B1849">
        <w:rPr>
          <w:rFonts w:eastAsia="Calibri"/>
          <w:sz w:val="28"/>
          <w:szCs w:val="28"/>
        </w:rPr>
        <w:t>ов</w:t>
      </w:r>
      <w:r w:rsidR="0045396E" w:rsidRPr="006B1849">
        <w:rPr>
          <w:rFonts w:eastAsia="Calibri"/>
          <w:sz w:val="28"/>
          <w:szCs w:val="28"/>
        </w:rPr>
        <w:t>, удостоверяющи</w:t>
      </w:r>
      <w:r w:rsidR="00F05D9F" w:rsidRPr="006B1849">
        <w:rPr>
          <w:rFonts w:eastAsia="Calibri"/>
          <w:sz w:val="28"/>
          <w:szCs w:val="28"/>
        </w:rPr>
        <w:t>х</w:t>
      </w:r>
      <w:r w:rsidR="0045396E" w:rsidRPr="006B1849">
        <w:rPr>
          <w:rFonts w:eastAsia="Calibri"/>
          <w:sz w:val="28"/>
          <w:szCs w:val="28"/>
        </w:rPr>
        <w:t xml:space="preserve"> личность заявителя и членов его семьи (паспорта, свидетельства о рождении на всех членов семьи</w:t>
      </w:r>
      <w:r w:rsidR="00DA43CA" w:rsidRPr="006B1849">
        <w:rPr>
          <w:rFonts w:eastAsia="Calibri"/>
          <w:sz w:val="28"/>
          <w:szCs w:val="28"/>
        </w:rPr>
        <w:t>, все страницы</w:t>
      </w:r>
      <w:r w:rsidR="0045396E" w:rsidRPr="006B1849">
        <w:rPr>
          <w:rFonts w:eastAsia="Calibri"/>
          <w:sz w:val="28"/>
          <w:szCs w:val="28"/>
        </w:rPr>
        <w:t>)</w:t>
      </w:r>
      <w:r w:rsidR="00737392" w:rsidRPr="006B1849">
        <w:rPr>
          <w:rFonts w:eastAsia="Calibri"/>
          <w:sz w:val="28"/>
          <w:szCs w:val="28"/>
        </w:rPr>
        <w:t>;</w:t>
      </w:r>
    </w:p>
    <w:p w14:paraId="2E274292" w14:textId="69454315" w:rsidR="008B4FD6" w:rsidRPr="006B1849" w:rsidRDefault="00400BB8" w:rsidP="00320E43">
      <w:pPr>
        <w:tabs>
          <w:tab w:val="left" w:pos="0"/>
          <w:tab w:val="left" w:pos="42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9.3. Копии документов, о наличии или отсутствии факта государственной регистрации акта гражданского состояния (рождение, заключение брака, расторжение брака, усыновление (удочерение), установление отцовства, перемена имени и смерть), подтверждающие родственные отношения.</w:t>
      </w:r>
    </w:p>
    <w:p w14:paraId="06C9E476" w14:textId="598E0294" w:rsidR="00737392" w:rsidRPr="006B1849" w:rsidRDefault="00400BB8" w:rsidP="00BF3B5C">
      <w:pPr>
        <w:pStyle w:val="a6"/>
        <w:tabs>
          <w:tab w:val="left" w:pos="0"/>
          <w:tab w:val="left" w:pos="142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9.</w:t>
      </w:r>
      <w:r w:rsidR="00F71ADA">
        <w:rPr>
          <w:rFonts w:eastAsia="Calibri"/>
          <w:sz w:val="28"/>
          <w:szCs w:val="28"/>
        </w:rPr>
        <w:t>4</w:t>
      </w:r>
      <w:r w:rsidRPr="006B1849">
        <w:rPr>
          <w:rFonts w:eastAsia="Calibri"/>
          <w:sz w:val="28"/>
          <w:szCs w:val="28"/>
        </w:rPr>
        <w:t xml:space="preserve">. </w:t>
      </w:r>
      <w:r w:rsidR="00737392" w:rsidRPr="006B1849">
        <w:rPr>
          <w:rFonts w:eastAsia="Calibri"/>
          <w:sz w:val="28"/>
          <w:szCs w:val="28"/>
        </w:rPr>
        <w:t>Копи</w:t>
      </w:r>
      <w:r w:rsidR="00A244B6">
        <w:rPr>
          <w:rFonts w:eastAsia="Calibri"/>
          <w:sz w:val="28"/>
          <w:szCs w:val="28"/>
        </w:rPr>
        <w:t>и</w:t>
      </w:r>
      <w:r w:rsidR="00737392" w:rsidRPr="006B1849">
        <w:rPr>
          <w:rFonts w:eastAsia="Calibri"/>
          <w:sz w:val="28"/>
          <w:szCs w:val="28"/>
        </w:rPr>
        <w:t xml:space="preserve"> документов, подтверждающих отнесение заявителя к</w:t>
      </w:r>
      <w:r w:rsidR="00737392" w:rsidRPr="006B1849">
        <w:rPr>
          <w:rFonts w:eastAsiaTheme="minorHAnsi"/>
          <w:sz w:val="28"/>
          <w:szCs w:val="28"/>
        </w:rPr>
        <w:t xml:space="preserve"> числу</w:t>
      </w:r>
      <w:r w:rsidR="00737392" w:rsidRPr="006B1849">
        <w:rPr>
          <w:rFonts w:eastAsiaTheme="minorHAnsi"/>
          <w:sz w:val="28"/>
          <w:szCs w:val="28"/>
          <w:lang w:eastAsia="en-US"/>
        </w:rPr>
        <w:t xml:space="preserve"> коренных малочисленных народов Ханты-Мансийского автономного округа – Югры;</w:t>
      </w:r>
    </w:p>
    <w:p w14:paraId="6D2C6F50" w14:textId="200D49F0" w:rsidR="00320E43" w:rsidRDefault="00400BB8" w:rsidP="00BF3B5C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849">
        <w:rPr>
          <w:rFonts w:ascii="Times New Roman" w:eastAsia="Calibri" w:hAnsi="Times New Roman" w:cs="Times New Roman"/>
          <w:sz w:val="28"/>
          <w:szCs w:val="28"/>
        </w:rPr>
        <w:t>9.</w:t>
      </w:r>
      <w:r w:rsidR="00F71ADA">
        <w:rPr>
          <w:rFonts w:ascii="Times New Roman" w:eastAsia="Calibri" w:hAnsi="Times New Roman" w:cs="Times New Roman"/>
          <w:sz w:val="28"/>
          <w:szCs w:val="28"/>
        </w:rPr>
        <w:t>5</w:t>
      </w:r>
      <w:r w:rsidRPr="006B184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05D9F" w:rsidRPr="006B1849">
        <w:rPr>
          <w:rFonts w:ascii="Times New Roman" w:eastAsia="Calibri" w:hAnsi="Times New Roman" w:cs="Times New Roman"/>
          <w:sz w:val="28"/>
          <w:szCs w:val="28"/>
        </w:rPr>
        <w:t>Копии д</w:t>
      </w:r>
      <w:r w:rsidR="0045396E" w:rsidRPr="006B1849">
        <w:rPr>
          <w:rFonts w:ascii="Times New Roman" w:eastAsia="Calibri" w:hAnsi="Times New Roman" w:cs="Times New Roman"/>
          <w:sz w:val="28"/>
          <w:szCs w:val="28"/>
        </w:rPr>
        <w:t>окумент</w:t>
      </w:r>
      <w:r w:rsidR="00F05D9F" w:rsidRPr="006B1849">
        <w:rPr>
          <w:rFonts w:ascii="Times New Roman" w:eastAsia="Calibri" w:hAnsi="Times New Roman" w:cs="Times New Roman"/>
          <w:sz w:val="28"/>
          <w:szCs w:val="28"/>
        </w:rPr>
        <w:t>ов</w:t>
      </w:r>
      <w:r w:rsidR="0045396E" w:rsidRPr="006B1849">
        <w:rPr>
          <w:rFonts w:ascii="Times New Roman" w:eastAsia="Calibri" w:hAnsi="Times New Roman" w:cs="Times New Roman"/>
          <w:sz w:val="28"/>
          <w:szCs w:val="28"/>
        </w:rPr>
        <w:t>, содержащие сведения о регистрации заявителя и членов его семьи по месту жительства</w:t>
      </w:r>
      <w:r w:rsidR="00320E4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21D2B5" w14:textId="3D97D07C" w:rsidR="0045396E" w:rsidRPr="00320E43" w:rsidRDefault="00320E43" w:rsidP="00320E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509C">
        <w:rPr>
          <w:rFonts w:ascii="Times New Roman" w:hAnsi="Times New Roman" w:cs="Times New Roman"/>
          <w:sz w:val="28"/>
          <w:szCs w:val="28"/>
        </w:rPr>
        <w:t xml:space="preserve">роживание участника мероприятия на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2509C">
        <w:rPr>
          <w:rFonts w:ascii="Times New Roman" w:hAnsi="Times New Roman" w:cs="Times New Roman"/>
          <w:sz w:val="28"/>
          <w:szCs w:val="28"/>
        </w:rPr>
        <w:t>Ханты-Мансийского района подтверждается регистрацией по месту жительства. Если проживание участника мероприятия по месту жительства на территории Ханты-Мансийского района не подтверждено регистрацией по месту жительства, то такое проживание подтверждается решением суда об установлении соответствующего факта</w:t>
      </w:r>
      <w:r w:rsidR="00246088">
        <w:rPr>
          <w:rFonts w:ascii="Times New Roman" w:hAnsi="Times New Roman" w:cs="Times New Roman"/>
          <w:sz w:val="28"/>
          <w:szCs w:val="28"/>
        </w:rPr>
        <w:t>.</w:t>
      </w:r>
    </w:p>
    <w:p w14:paraId="2B9D10F1" w14:textId="12F615A8" w:rsidR="0045396E" w:rsidRPr="006B1849" w:rsidRDefault="00400BB8" w:rsidP="00320E43">
      <w:pPr>
        <w:pStyle w:val="a6"/>
        <w:tabs>
          <w:tab w:val="left" w:pos="0"/>
          <w:tab w:val="left" w:pos="28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9.6. </w:t>
      </w:r>
      <w:r w:rsidR="00F05D9F" w:rsidRPr="006B1849">
        <w:rPr>
          <w:rFonts w:eastAsia="Calibri"/>
          <w:sz w:val="28"/>
          <w:szCs w:val="28"/>
        </w:rPr>
        <w:t>Копии п</w:t>
      </w:r>
      <w:r w:rsidR="009E2814" w:rsidRPr="006B1849">
        <w:rPr>
          <w:rFonts w:eastAsia="Calibri"/>
          <w:sz w:val="28"/>
          <w:szCs w:val="28"/>
        </w:rPr>
        <w:t>равоустанавливающи</w:t>
      </w:r>
      <w:r w:rsidR="00F05D9F" w:rsidRPr="006B1849">
        <w:rPr>
          <w:rFonts w:eastAsia="Calibri"/>
          <w:sz w:val="28"/>
          <w:szCs w:val="28"/>
        </w:rPr>
        <w:t>х</w:t>
      </w:r>
      <w:r w:rsidR="009E2814" w:rsidRPr="006B1849">
        <w:rPr>
          <w:rFonts w:eastAsia="Calibri"/>
          <w:sz w:val="28"/>
          <w:szCs w:val="28"/>
        </w:rPr>
        <w:t xml:space="preserve"> документ</w:t>
      </w:r>
      <w:r w:rsidR="00F05D9F" w:rsidRPr="006B1849">
        <w:rPr>
          <w:rFonts w:eastAsia="Calibri"/>
          <w:sz w:val="28"/>
          <w:szCs w:val="28"/>
        </w:rPr>
        <w:t>ов</w:t>
      </w:r>
      <w:r w:rsidR="009E2814" w:rsidRPr="006B1849">
        <w:rPr>
          <w:rFonts w:eastAsia="Calibri"/>
          <w:sz w:val="28"/>
          <w:szCs w:val="28"/>
        </w:rPr>
        <w:t xml:space="preserve"> на жилое помещение, право на которое не зарегистрировано в Едином государственном реестре недвижимости;</w:t>
      </w:r>
    </w:p>
    <w:p w14:paraId="1AA7169B" w14:textId="01DD046F" w:rsidR="005917B7" w:rsidRPr="006B1849" w:rsidRDefault="005917B7" w:rsidP="006B1849">
      <w:pPr>
        <w:pStyle w:val="a6"/>
        <w:tabs>
          <w:tab w:val="left" w:pos="0"/>
          <w:tab w:val="left" w:pos="28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lastRenderedPageBreak/>
        <w:t>9.7.</w:t>
      </w:r>
      <w:r w:rsidRPr="006B1849">
        <w:rPr>
          <w:rFonts w:eastAsia="Calibri"/>
          <w:b/>
          <w:bCs/>
          <w:sz w:val="28"/>
          <w:szCs w:val="28"/>
        </w:rPr>
        <w:t xml:space="preserve"> </w:t>
      </w:r>
      <w:r w:rsidRPr="006B1849">
        <w:rPr>
          <w:rFonts w:eastAsia="Calibri"/>
          <w:sz w:val="28"/>
          <w:szCs w:val="28"/>
        </w:rPr>
        <w:t xml:space="preserve">Документы, подтверждающие отнесение заявителя к участникам специальной военной операции (справка военного комиссариата </w:t>
      </w:r>
      <w:r w:rsidR="00246088">
        <w:rPr>
          <w:rFonts w:eastAsia="Calibri"/>
          <w:sz w:val="28"/>
          <w:szCs w:val="28"/>
        </w:rPr>
        <w:br/>
      </w:r>
      <w:r w:rsidRPr="006B1849">
        <w:rPr>
          <w:rFonts w:eastAsia="Calibri"/>
          <w:sz w:val="28"/>
          <w:szCs w:val="28"/>
        </w:rPr>
        <w:t>Ханты-Мансийского автономного округа – Югры, при наличии).</w:t>
      </w:r>
    </w:p>
    <w:p w14:paraId="171AEFB0" w14:textId="62410A8D" w:rsidR="005917B7" w:rsidRPr="006B1849" w:rsidRDefault="005917B7" w:rsidP="006B1849">
      <w:pPr>
        <w:pStyle w:val="a6"/>
        <w:tabs>
          <w:tab w:val="left" w:pos="0"/>
          <w:tab w:val="left" w:pos="28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9.8. Документы, подтверждающие отнесение заявителя к категории многодетных семей (имеющие 3 и более детей, при наличии);</w:t>
      </w:r>
    </w:p>
    <w:p w14:paraId="1A63AA2D" w14:textId="2119609E" w:rsidR="00922ED0" w:rsidRPr="006B1849" w:rsidRDefault="009C0316" w:rsidP="006B1849">
      <w:pPr>
        <w:pStyle w:val="a6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rFonts w:eastAsia="Calibri"/>
          <w:sz w:val="28"/>
          <w:szCs w:val="28"/>
        </w:rPr>
        <w:t>9</w:t>
      </w:r>
      <w:r w:rsidR="00922ED0" w:rsidRPr="006B1849">
        <w:rPr>
          <w:rFonts w:eastAsia="Calibri"/>
          <w:sz w:val="28"/>
          <w:szCs w:val="28"/>
        </w:rPr>
        <w:t>.</w:t>
      </w:r>
      <w:r w:rsidR="005917B7" w:rsidRPr="006B1849">
        <w:rPr>
          <w:rFonts w:eastAsia="Calibri"/>
          <w:sz w:val="28"/>
          <w:szCs w:val="28"/>
        </w:rPr>
        <w:t>9</w:t>
      </w:r>
      <w:r w:rsidR="00922ED0" w:rsidRPr="006B1849">
        <w:rPr>
          <w:rFonts w:eastAsia="Calibri"/>
          <w:sz w:val="28"/>
          <w:szCs w:val="28"/>
        </w:rPr>
        <w:t xml:space="preserve">. </w:t>
      </w:r>
      <w:r w:rsidR="00922ED0" w:rsidRPr="006B1849">
        <w:rPr>
          <w:sz w:val="28"/>
          <w:szCs w:val="28"/>
        </w:rPr>
        <w:t xml:space="preserve">Копия документа, подтверждающего право подачи заявления </w:t>
      </w:r>
      <w:r w:rsidR="00DA43CA" w:rsidRPr="006B1849">
        <w:rPr>
          <w:sz w:val="28"/>
          <w:szCs w:val="28"/>
        </w:rPr>
        <w:br/>
      </w:r>
      <w:r w:rsidR="00922ED0" w:rsidRPr="006B1849">
        <w:rPr>
          <w:sz w:val="28"/>
          <w:szCs w:val="28"/>
        </w:rPr>
        <w:t xml:space="preserve">от имени заявителя (доверенность, оформленная в соответствии </w:t>
      </w:r>
      <w:r w:rsidR="00DA43CA" w:rsidRPr="006B1849">
        <w:rPr>
          <w:sz w:val="28"/>
          <w:szCs w:val="28"/>
        </w:rPr>
        <w:br/>
      </w:r>
      <w:r w:rsidR="00922ED0" w:rsidRPr="006B1849">
        <w:rPr>
          <w:sz w:val="28"/>
          <w:szCs w:val="28"/>
        </w:rPr>
        <w:t>с законодательством Российской Федерации), в случае обращения представителя заявителя</w:t>
      </w:r>
      <w:r w:rsidR="00945B9C" w:rsidRPr="006B1849">
        <w:rPr>
          <w:sz w:val="28"/>
          <w:szCs w:val="28"/>
        </w:rPr>
        <w:t>;</w:t>
      </w:r>
    </w:p>
    <w:p w14:paraId="3ED5D551" w14:textId="600468CF" w:rsidR="002B1302" w:rsidRPr="006B1849" w:rsidRDefault="009C0316" w:rsidP="006B184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B1849">
        <w:rPr>
          <w:rFonts w:eastAsia="Calibri"/>
          <w:sz w:val="28"/>
          <w:szCs w:val="28"/>
        </w:rPr>
        <w:t>9</w:t>
      </w:r>
      <w:r w:rsidR="00CA48A6" w:rsidRPr="006B1849">
        <w:rPr>
          <w:rFonts w:eastAsia="Calibri"/>
          <w:sz w:val="28"/>
          <w:szCs w:val="28"/>
        </w:rPr>
        <w:t>.</w:t>
      </w:r>
      <w:r w:rsidR="005917B7" w:rsidRPr="006B1849">
        <w:rPr>
          <w:rFonts w:eastAsia="Calibri"/>
          <w:sz w:val="28"/>
          <w:szCs w:val="28"/>
        </w:rPr>
        <w:t>10</w:t>
      </w:r>
      <w:r w:rsidR="00CA48A6" w:rsidRPr="006B1849">
        <w:rPr>
          <w:rFonts w:eastAsia="Calibri"/>
          <w:sz w:val="28"/>
          <w:szCs w:val="28"/>
        </w:rPr>
        <w:t>.</w:t>
      </w:r>
      <w:r w:rsidR="00523000">
        <w:rPr>
          <w:rFonts w:eastAsia="Calibri"/>
          <w:sz w:val="28"/>
          <w:szCs w:val="28"/>
        </w:rPr>
        <w:t xml:space="preserve"> </w:t>
      </w:r>
      <w:r w:rsidR="00523000">
        <w:rPr>
          <w:sz w:val="28"/>
          <w:szCs w:val="28"/>
        </w:rPr>
        <w:t>Н</w:t>
      </w:r>
      <w:r w:rsidR="00523000" w:rsidRPr="00523000">
        <w:rPr>
          <w:sz w:val="28"/>
          <w:szCs w:val="28"/>
        </w:rPr>
        <w:t xml:space="preserve">отариальное обязательство о расторжении договора социального найма, об отчуждении жилого помещения, находящегося в собственности гражданина, членов семьи в собственность муниципального образования </w:t>
      </w:r>
      <w:r w:rsidR="00523000">
        <w:rPr>
          <w:sz w:val="28"/>
          <w:szCs w:val="28"/>
        </w:rPr>
        <w:t xml:space="preserve">Ханты-Мансийский район </w:t>
      </w:r>
      <w:r w:rsidR="00523000" w:rsidRPr="00523000">
        <w:rPr>
          <w:sz w:val="28"/>
          <w:szCs w:val="28"/>
        </w:rPr>
        <w:t>(при наличии).</w:t>
      </w:r>
    </w:p>
    <w:p w14:paraId="0C2F61DF" w14:textId="74A70231" w:rsidR="001E60EB" w:rsidRPr="006B1849" w:rsidRDefault="001E60EB" w:rsidP="006B184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 xml:space="preserve">Участник </w:t>
      </w:r>
      <w:r w:rsidR="009F3AF5" w:rsidRPr="006B1849">
        <w:rPr>
          <w:sz w:val="28"/>
          <w:szCs w:val="28"/>
        </w:rPr>
        <w:t>мероприятия</w:t>
      </w:r>
      <w:r w:rsidRPr="006B1849">
        <w:rPr>
          <w:sz w:val="28"/>
          <w:szCs w:val="28"/>
        </w:rPr>
        <w:t xml:space="preserve">, вправе отказаться от заключения </w:t>
      </w:r>
      <w:r w:rsidR="00523000">
        <w:rPr>
          <w:sz w:val="28"/>
          <w:szCs w:val="28"/>
        </w:rPr>
        <w:t xml:space="preserve">нотариального </w:t>
      </w:r>
      <w:r w:rsidRPr="006B1849">
        <w:rPr>
          <w:sz w:val="28"/>
          <w:szCs w:val="28"/>
        </w:rPr>
        <w:t xml:space="preserve">обязательства об освобождении жилого помещения. </w:t>
      </w:r>
    </w:p>
    <w:p w14:paraId="78BD93EE" w14:textId="3A11ADA0" w:rsidR="001E60EB" w:rsidRPr="006B1849" w:rsidRDefault="001E60EB" w:rsidP="006B184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 xml:space="preserve">В случае отказа от заключения </w:t>
      </w:r>
      <w:r w:rsidR="00523000">
        <w:rPr>
          <w:sz w:val="28"/>
          <w:szCs w:val="28"/>
        </w:rPr>
        <w:t xml:space="preserve">нотариального </w:t>
      </w:r>
      <w:r w:rsidRPr="006B1849">
        <w:rPr>
          <w:sz w:val="28"/>
          <w:szCs w:val="28"/>
        </w:rPr>
        <w:t xml:space="preserve">обязательства об освобождении жилого помещения размер </w:t>
      </w:r>
      <w:r w:rsidR="00523000">
        <w:rPr>
          <w:sz w:val="28"/>
          <w:szCs w:val="28"/>
        </w:rPr>
        <w:t>социальной выплаты</w:t>
      </w:r>
      <w:r w:rsidRPr="006B1849">
        <w:rPr>
          <w:sz w:val="28"/>
          <w:szCs w:val="28"/>
        </w:rPr>
        <w:t xml:space="preserve"> определяется в соответствии с пунктом </w:t>
      </w:r>
      <w:r w:rsidR="00673D5A" w:rsidRPr="00673D5A">
        <w:rPr>
          <w:sz w:val="28"/>
          <w:szCs w:val="28"/>
        </w:rPr>
        <w:t>23</w:t>
      </w:r>
      <w:r w:rsidRPr="00673D5A">
        <w:rPr>
          <w:sz w:val="28"/>
          <w:szCs w:val="28"/>
        </w:rPr>
        <w:t xml:space="preserve"> настоящего </w:t>
      </w:r>
      <w:r w:rsidR="00902B37" w:rsidRPr="00673D5A">
        <w:rPr>
          <w:sz w:val="28"/>
          <w:szCs w:val="28"/>
        </w:rPr>
        <w:t>П</w:t>
      </w:r>
      <w:r w:rsidRPr="00673D5A">
        <w:rPr>
          <w:sz w:val="28"/>
          <w:szCs w:val="28"/>
        </w:rPr>
        <w:t>орядка.</w:t>
      </w:r>
    </w:p>
    <w:p w14:paraId="124750B9" w14:textId="4B5695E8" w:rsidR="00F05D9F" w:rsidRPr="006B1849" w:rsidRDefault="009C0316" w:rsidP="006B184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849">
        <w:rPr>
          <w:sz w:val="28"/>
          <w:szCs w:val="28"/>
        </w:rPr>
        <w:t>9</w:t>
      </w:r>
      <w:r w:rsidR="00F05D9F" w:rsidRPr="006B1849">
        <w:rPr>
          <w:sz w:val="28"/>
          <w:szCs w:val="28"/>
        </w:rPr>
        <w:t>.</w:t>
      </w:r>
      <w:r w:rsidR="005917B7" w:rsidRPr="006B1849">
        <w:rPr>
          <w:sz w:val="28"/>
          <w:szCs w:val="28"/>
        </w:rPr>
        <w:t>11</w:t>
      </w:r>
      <w:r w:rsidR="00F05D9F" w:rsidRPr="006B1849">
        <w:rPr>
          <w:sz w:val="28"/>
          <w:szCs w:val="28"/>
        </w:rPr>
        <w:t xml:space="preserve">. Копии документов, </w:t>
      </w:r>
      <w:r w:rsidR="005917B7" w:rsidRPr="006B1849">
        <w:rPr>
          <w:sz w:val="28"/>
          <w:szCs w:val="28"/>
        </w:rPr>
        <w:t>предусмотренные</w:t>
      </w:r>
      <w:r w:rsidR="00F05D9F" w:rsidRPr="006B1849">
        <w:rPr>
          <w:sz w:val="28"/>
          <w:szCs w:val="28"/>
        </w:rPr>
        <w:t xml:space="preserve"> пункт</w:t>
      </w:r>
      <w:r w:rsidR="005917B7" w:rsidRPr="006B1849">
        <w:rPr>
          <w:sz w:val="28"/>
          <w:szCs w:val="28"/>
        </w:rPr>
        <w:t>ом</w:t>
      </w:r>
      <w:r w:rsidR="00F05D9F" w:rsidRPr="006B1849">
        <w:rPr>
          <w:sz w:val="28"/>
          <w:szCs w:val="28"/>
        </w:rPr>
        <w:t xml:space="preserve"> </w:t>
      </w:r>
      <w:r w:rsidRPr="006B1849">
        <w:rPr>
          <w:sz w:val="28"/>
          <w:szCs w:val="28"/>
        </w:rPr>
        <w:t>9</w:t>
      </w:r>
      <w:r w:rsidR="00F05D9F" w:rsidRPr="006B1849">
        <w:rPr>
          <w:sz w:val="28"/>
          <w:szCs w:val="28"/>
        </w:rPr>
        <w:t xml:space="preserve"> </w:t>
      </w:r>
      <w:r w:rsidR="00246088">
        <w:rPr>
          <w:sz w:val="28"/>
          <w:szCs w:val="28"/>
        </w:rPr>
        <w:t>Порядка</w:t>
      </w:r>
      <w:r w:rsidR="00D21B0C">
        <w:rPr>
          <w:sz w:val="28"/>
          <w:szCs w:val="28"/>
        </w:rPr>
        <w:t>,</w:t>
      </w:r>
      <w:r w:rsidR="00246088">
        <w:rPr>
          <w:sz w:val="28"/>
          <w:szCs w:val="28"/>
        </w:rPr>
        <w:t xml:space="preserve"> </w:t>
      </w:r>
      <w:r w:rsidR="006B1849">
        <w:rPr>
          <w:sz w:val="28"/>
          <w:szCs w:val="28"/>
        </w:rPr>
        <w:t>п</w:t>
      </w:r>
      <w:r w:rsidR="00F05D9F" w:rsidRPr="006B1849">
        <w:rPr>
          <w:rFonts w:eastAsiaTheme="minorHAnsi"/>
          <w:sz w:val="28"/>
          <w:szCs w:val="28"/>
          <w:lang w:eastAsia="en-US"/>
        </w:rPr>
        <w:t xml:space="preserve">одаются </w:t>
      </w:r>
      <w:r w:rsidR="00F05D9F" w:rsidRPr="006B1849">
        <w:rPr>
          <w:sz w:val="28"/>
          <w:szCs w:val="28"/>
        </w:rPr>
        <w:t xml:space="preserve">в </w:t>
      </w:r>
      <w:r w:rsidR="006A0BA3">
        <w:rPr>
          <w:sz w:val="28"/>
          <w:szCs w:val="28"/>
        </w:rPr>
        <w:t>у</w:t>
      </w:r>
      <w:r w:rsidR="00F05D9F" w:rsidRPr="006B1849">
        <w:rPr>
          <w:sz w:val="28"/>
          <w:szCs w:val="28"/>
        </w:rPr>
        <w:t xml:space="preserve">полномоченный орган </w:t>
      </w:r>
      <w:r w:rsidR="00F05D9F" w:rsidRPr="006B1849">
        <w:rPr>
          <w:rFonts w:eastAsiaTheme="minorHAnsi"/>
          <w:sz w:val="28"/>
          <w:szCs w:val="28"/>
          <w:lang w:eastAsia="en-US"/>
        </w:rPr>
        <w:t xml:space="preserve">с предъявлением оригиналов </w:t>
      </w:r>
      <w:r w:rsidR="00516AA7" w:rsidRPr="006B1849">
        <w:rPr>
          <w:rFonts w:eastAsiaTheme="minorHAnsi"/>
          <w:sz w:val="28"/>
          <w:szCs w:val="28"/>
          <w:lang w:eastAsia="en-US"/>
        </w:rPr>
        <w:t xml:space="preserve">таких </w:t>
      </w:r>
      <w:r w:rsidR="00F05D9F" w:rsidRPr="006B1849">
        <w:rPr>
          <w:rFonts w:eastAsiaTheme="minorHAnsi"/>
          <w:sz w:val="28"/>
          <w:szCs w:val="28"/>
          <w:lang w:eastAsia="en-US"/>
        </w:rPr>
        <w:t>документов</w:t>
      </w:r>
      <w:r w:rsidR="009F3AF5" w:rsidRPr="006B1849">
        <w:rPr>
          <w:rFonts w:eastAsiaTheme="minorHAnsi"/>
          <w:sz w:val="28"/>
          <w:szCs w:val="28"/>
          <w:lang w:eastAsia="en-US"/>
        </w:rPr>
        <w:t xml:space="preserve"> для сверки и </w:t>
      </w:r>
      <w:r w:rsidR="00F05D9F" w:rsidRPr="006B1849">
        <w:rPr>
          <w:rFonts w:eastAsiaTheme="minorHAnsi"/>
          <w:sz w:val="28"/>
          <w:szCs w:val="28"/>
          <w:lang w:eastAsia="en-US"/>
        </w:rPr>
        <w:t>завер</w:t>
      </w:r>
      <w:r w:rsidR="009F3AF5" w:rsidRPr="006B1849">
        <w:rPr>
          <w:rFonts w:eastAsiaTheme="minorHAnsi"/>
          <w:sz w:val="28"/>
          <w:szCs w:val="28"/>
          <w:lang w:eastAsia="en-US"/>
        </w:rPr>
        <w:t>ения</w:t>
      </w:r>
      <w:r w:rsidR="00F05D9F" w:rsidRPr="006B1849">
        <w:rPr>
          <w:rFonts w:eastAsiaTheme="minorHAnsi"/>
          <w:sz w:val="28"/>
          <w:szCs w:val="28"/>
          <w:lang w:eastAsia="en-US"/>
        </w:rPr>
        <w:t xml:space="preserve"> сотрудник</w:t>
      </w:r>
      <w:r w:rsidR="00516AA7" w:rsidRPr="006B1849">
        <w:rPr>
          <w:rFonts w:eastAsiaTheme="minorHAnsi"/>
          <w:sz w:val="28"/>
          <w:szCs w:val="28"/>
          <w:lang w:eastAsia="en-US"/>
        </w:rPr>
        <w:t xml:space="preserve">ом </w:t>
      </w:r>
      <w:r w:rsidR="00246088">
        <w:rPr>
          <w:rFonts w:eastAsiaTheme="minorHAnsi"/>
          <w:sz w:val="28"/>
          <w:szCs w:val="28"/>
          <w:lang w:eastAsia="en-US"/>
        </w:rPr>
        <w:t>у</w:t>
      </w:r>
      <w:r w:rsidR="00516AA7" w:rsidRPr="006B1849">
        <w:rPr>
          <w:rFonts w:eastAsiaTheme="minorHAnsi"/>
          <w:sz w:val="28"/>
          <w:szCs w:val="28"/>
          <w:lang w:eastAsia="en-US"/>
        </w:rPr>
        <w:t>полномоченного органа</w:t>
      </w:r>
      <w:r w:rsidR="00F05D9F" w:rsidRPr="006B1849">
        <w:rPr>
          <w:rFonts w:eastAsiaTheme="minorHAnsi"/>
          <w:sz w:val="28"/>
          <w:szCs w:val="28"/>
          <w:lang w:eastAsia="en-US"/>
        </w:rPr>
        <w:t>.</w:t>
      </w:r>
    </w:p>
    <w:p w14:paraId="7AF4A2E4" w14:textId="2F7E5C03" w:rsidR="00584FE4" w:rsidRDefault="00584FE4" w:rsidP="006B1849">
      <w:pPr>
        <w:pStyle w:val="a6"/>
        <w:tabs>
          <w:tab w:val="left" w:pos="0"/>
          <w:tab w:val="left" w:pos="28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10. Заявление на признание участником мероприятия подписывает заявитель и все совершеннолетние члены его семьи, указанные в заявлении. </w:t>
      </w:r>
    </w:p>
    <w:p w14:paraId="21132CC3" w14:textId="77777777" w:rsidR="00CD2633" w:rsidRPr="006B1849" w:rsidRDefault="00CD2633" w:rsidP="00CD2633">
      <w:pPr>
        <w:ind w:firstLine="709"/>
        <w:jc w:val="both"/>
        <w:rPr>
          <w:rFonts w:eastAsia="Calibri"/>
          <w:sz w:val="28"/>
          <w:szCs w:val="28"/>
        </w:rPr>
      </w:pPr>
      <w:r w:rsidRPr="00CD2633">
        <w:rPr>
          <w:rFonts w:eastAsia="Calibri"/>
          <w:sz w:val="28"/>
          <w:szCs w:val="28"/>
          <w:highlight w:val="yellow"/>
        </w:rPr>
        <w:t xml:space="preserve">Прием заявлений и консультация граждан осуществляется сотрудниками уполномоченного органа по адресу: г. Ханты-Мансийск, ул. Гагарина, 214, </w:t>
      </w:r>
      <w:proofErr w:type="spellStart"/>
      <w:r w:rsidRPr="00CD2633">
        <w:rPr>
          <w:rFonts w:eastAsia="Calibri"/>
          <w:sz w:val="28"/>
          <w:szCs w:val="28"/>
          <w:highlight w:val="yellow"/>
        </w:rPr>
        <w:t>каб</w:t>
      </w:r>
      <w:proofErr w:type="spellEnd"/>
      <w:r w:rsidRPr="00CD2633">
        <w:rPr>
          <w:rFonts w:eastAsia="Calibri"/>
          <w:sz w:val="28"/>
          <w:szCs w:val="28"/>
          <w:highlight w:val="yellow"/>
        </w:rPr>
        <w:t>. №№105, 107, тел. 8 (3467) 35-28-17, 8 (3467) 35-28-23.</w:t>
      </w:r>
    </w:p>
    <w:p w14:paraId="161A0C00" w14:textId="2ADEA3CF" w:rsidR="00584FE4" w:rsidRDefault="00CD2633" w:rsidP="006B1849">
      <w:pPr>
        <w:pStyle w:val="a6"/>
        <w:tabs>
          <w:tab w:val="left" w:pos="0"/>
          <w:tab w:val="left" w:pos="28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CD2633">
        <w:rPr>
          <w:rFonts w:eastAsia="Calibri"/>
          <w:sz w:val="28"/>
          <w:szCs w:val="28"/>
        </w:rPr>
        <w:t>1</w:t>
      </w:r>
      <w:r w:rsidR="00584FE4" w:rsidRPr="006B1849">
        <w:rPr>
          <w:rFonts w:eastAsia="Calibri"/>
          <w:sz w:val="28"/>
          <w:szCs w:val="28"/>
        </w:rPr>
        <w:t xml:space="preserve">1. Ответственный специалист уполномоченного органа регистрирует заявление в книге регистрации и учета по форме согласно приложению 2 </w:t>
      </w:r>
      <w:r w:rsidR="00584FE4" w:rsidRPr="006B1849">
        <w:rPr>
          <w:rFonts w:eastAsia="Calibri"/>
          <w:sz w:val="28"/>
          <w:szCs w:val="28"/>
        </w:rPr>
        <w:br/>
        <w:t xml:space="preserve">к Порядку (далее – </w:t>
      </w:r>
      <w:r w:rsidR="006A0BA3">
        <w:rPr>
          <w:rFonts w:eastAsia="Calibri"/>
          <w:sz w:val="28"/>
          <w:szCs w:val="28"/>
        </w:rPr>
        <w:t>к</w:t>
      </w:r>
      <w:r w:rsidR="00584FE4" w:rsidRPr="006B1849">
        <w:rPr>
          <w:rFonts w:eastAsia="Calibri"/>
          <w:sz w:val="28"/>
          <w:szCs w:val="28"/>
        </w:rPr>
        <w:t xml:space="preserve">нига регистрации) в день его поступления </w:t>
      </w:r>
      <w:r w:rsidR="006A0BA3">
        <w:rPr>
          <w:rFonts w:eastAsia="Calibri"/>
          <w:sz w:val="28"/>
          <w:szCs w:val="28"/>
        </w:rPr>
        <w:br/>
      </w:r>
      <w:r w:rsidR="00584FE4" w:rsidRPr="006B1849">
        <w:rPr>
          <w:rFonts w:eastAsia="Calibri"/>
          <w:sz w:val="28"/>
          <w:szCs w:val="28"/>
        </w:rPr>
        <w:t>и присваивает ему регистрационный номер, фиксирует дату и время регистрации заявления.</w:t>
      </w:r>
    </w:p>
    <w:p w14:paraId="004B298E" w14:textId="791E4DE5" w:rsidR="00584FE4" w:rsidRPr="006B1849" w:rsidRDefault="00584FE4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 xml:space="preserve">В книге регистрации не допускаются подчистки. Поправки </w:t>
      </w:r>
      <w:r w:rsidR="005241CA" w:rsidRPr="006B1849">
        <w:rPr>
          <w:rFonts w:eastAsia="Calibri"/>
          <w:sz w:val="28"/>
          <w:szCs w:val="28"/>
        </w:rPr>
        <w:br/>
      </w:r>
      <w:r w:rsidRPr="006B1849">
        <w:rPr>
          <w:rFonts w:eastAsia="Calibri"/>
          <w:sz w:val="28"/>
          <w:szCs w:val="28"/>
        </w:rPr>
        <w:t xml:space="preserve">и изменения, вносимые в книгу регистрации, заверяются </w:t>
      </w:r>
      <w:r w:rsidR="00523000">
        <w:rPr>
          <w:rFonts w:eastAsia="Calibri"/>
          <w:sz w:val="28"/>
          <w:szCs w:val="28"/>
        </w:rPr>
        <w:t xml:space="preserve">ответственным </w:t>
      </w:r>
      <w:r w:rsidRPr="006B1849">
        <w:rPr>
          <w:rFonts w:eastAsia="Calibri"/>
          <w:sz w:val="28"/>
          <w:szCs w:val="28"/>
        </w:rPr>
        <w:t>специалистом уполномоченного органа.</w:t>
      </w:r>
    </w:p>
    <w:p w14:paraId="19263735" w14:textId="40126279" w:rsidR="00435D53" w:rsidRDefault="009C031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2</w:t>
      </w:r>
      <w:r w:rsidRPr="006B1849">
        <w:rPr>
          <w:rFonts w:eastAsia="Calibri"/>
          <w:sz w:val="28"/>
          <w:szCs w:val="28"/>
        </w:rPr>
        <w:t>.</w:t>
      </w:r>
      <w:r w:rsidR="0045396E" w:rsidRPr="006B1849">
        <w:rPr>
          <w:rFonts w:eastAsia="Calibri"/>
          <w:sz w:val="28"/>
          <w:szCs w:val="28"/>
        </w:rPr>
        <w:t xml:space="preserve"> В целях принятия решения </w:t>
      </w:r>
      <w:r w:rsidR="005241CA" w:rsidRPr="006B1849">
        <w:rPr>
          <w:rFonts w:eastAsia="Calibri"/>
          <w:sz w:val="28"/>
          <w:szCs w:val="28"/>
        </w:rPr>
        <w:t>у</w:t>
      </w:r>
      <w:r w:rsidR="0045396E" w:rsidRPr="006B1849">
        <w:rPr>
          <w:rFonts w:eastAsia="Calibri"/>
          <w:sz w:val="28"/>
          <w:szCs w:val="28"/>
        </w:rPr>
        <w:t>полномоченны</w:t>
      </w:r>
      <w:r w:rsidR="005241CA" w:rsidRPr="006B1849">
        <w:rPr>
          <w:rFonts w:eastAsia="Calibri"/>
          <w:sz w:val="28"/>
          <w:szCs w:val="28"/>
        </w:rPr>
        <w:t>й</w:t>
      </w:r>
      <w:r w:rsidR="0045396E" w:rsidRPr="006B1849">
        <w:rPr>
          <w:rFonts w:eastAsia="Calibri"/>
          <w:sz w:val="28"/>
          <w:szCs w:val="28"/>
        </w:rPr>
        <w:t xml:space="preserve"> </w:t>
      </w:r>
      <w:r w:rsidR="005241CA" w:rsidRPr="006B1849">
        <w:rPr>
          <w:rFonts w:eastAsia="Calibri"/>
          <w:sz w:val="28"/>
          <w:szCs w:val="28"/>
        </w:rPr>
        <w:t>орган</w:t>
      </w:r>
      <w:r w:rsidR="0045396E" w:rsidRPr="006B1849">
        <w:rPr>
          <w:rFonts w:eastAsia="Calibri"/>
          <w:sz w:val="28"/>
          <w:szCs w:val="28"/>
        </w:rPr>
        <w:t xml:space="preserve"> в порядке межведомственного </w:t>
      </w:r>
      <w:r w:rsidR="0045396E" w:rsidRPr="006B1849">
        <w:rPr>
          <w:rFonts w:eastAsia="Calibri"/>
          <w:spacing w:val="-4"/>
          <w:sz w:val="28"/>
          <w:szCs w:val="28"/>
        </w:rPr>
        <w:t xml:space="preserve">информационного взаимодействия в соответствии </w:t>
      </w:r>
      <w:r w:rsidR="00400BB8" w:rsidRPr="006B1849">
        <w:rPr>
          <w:rFonts w:eastAsia="Calibri"/>
          <w:spacing w:val="-4"/>
          <w:sz w:val="28"/>
          <w:szCs w:val="28"/>
        </w:rPr>
        <w:br/>
      </w:r>
      <w:r w:rsidR="0045396E" w:rsidRPr="006B1849">
        <w:rPr>
          <w:rFonts w:eastAsia="Calibri"/>
          <w:spacing w:val="-4"/>
          <w:sz w:val="28"/>
          <w:szCs w:val="28"/>
        </w:rPr>
        <w:t xml:space="preserve">с законодательством </w:t>
      </w:r>
      <w:r w:rsidR="0045396E" w:rsidRPr="00A4572F">
        <w:rPr>
          <w:rFonts w:eastAsia="Calibri"/>
          <w:sz w:val="28"/>
          <w:szCs w:val="28"/>
        </w:rPr>
        <w:t>Российской Федерации</w:t>
      </w:r>
      <w:r w:rsidR="0045396E" w:rsidRPr="006B1849">
        <w:rPr>
          <w:rFonts w:eastAsia="Calibri"/>
          <w:sz w:val="28"/>
          <w:szCs w:val="28"/>
        </w:rPr>
        <w:t xml:space="preserve"> и автономного округа в течение 5-и рабочих дней с даты регистрации заявления запрашива</w:t>
      </w:r>
      <w:r w:rsidR="00523000">
        <w:rPr>
          <w:rFonts w:eastAsia="Calibri"/>
          <w:sz w:val="28"/>
          <w:szCs w:val="28"/>
        </w:rPr>
        <w:t>ет</w:t>
      </w:r>
      <w:r w:rsidR="0045396E" w:rsidRPr="006B1849">
        <w:rPr>
          <w:rFonts w:eastAsia="Calibri"/>
          <w:sz w:val="28"/>
          <w:szCs w:val="28"/>
        </w:rPr>
        <w:t>:</w:t>
      </w:r>
    </w:p>
    <w:p w14:paraId="034E468D" w14:textId="7772FFBA" w:rsidR="00A4572F" w:rsidRPr="006B1849" w:rsidRDefault="00A4572F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12.1. В</w:t>
      </w:r>
      <w:r w:rsidRPr="00A4572F">
        <w:rPr>
          <w:rFonts w:eastAsia="Calibri"/>
          <w:sz w:val="28"/>
          <w:szCs w:val="28"/>
        </w:rPr>
        <w:t xml:space="preserve"> органах, осуществляющих регистрацию прав на недвижимое имущество и сделок с ним, - о наличии или отсутствии в собственности гражданина, членов семьи жилого помещения, в том числе на ранее существовавшее </w:t>
      </w:r>
      <w:r>
        <w:rPr>
          <w:rFonts w:eastAsia="Calibri"/>
          <w:sz w:val="28"/>
          <w:szCs w:val="28"/>
        </w:rPr>
        <w:t>имя</w:t>
      </w:r>
      <w:r w:rsidRPr="00A4572F">
        <w:rPr>
          <w:rFonts w:eastAsia="Calibri"/>
          <w:sz w:val="28"/>
          <w:szCs w:val="28"/>
        </w:rPr>
        <w:t xml:space="preserve"> в случае изменения фамилии, имени, отчества;</w:t>
      </w:r>
    </w:p>
    <w:p w14:paraId="2AFAA1DD" w14:textId="781B5529" w:rsidR="001665B6" w:rsidRPr="006B1849" w:rsidRDefault="001665B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2</w:t>
      </w:r>
      <w:r w:rsidRPr="006B1849">
        <w:rPr>
          <w:rFonts w:eastAsia="Calibri"/>
          <w:sz w:val="28"/>
          <w:szCs w:val="28"/>
        </w:rPr>
        <w:t>.</w:t>
      </w:r>
      <w:r w:rsidR="00A4572F">
        <w:rPr>
          <w:rFonts w:eastAsia="Calibri"/>
          <w:sz w:val="28"/>
          <w:szCs w:val="28"/>
        </w:rPr>
        <w:t>2</w:t>
      </w:r>
      <w:r w:rsidRPr="006B1849">
        <w:rPr>
          <w:rFonts w:eastAsia="Calibri"/>
          <w:sz w:val="28"/>
          <w:szCs w:val="28"/>
        </w:rPr>
        <w:t>.</w:t>
      </w:r>
      <w:r w:rsidRPr="00A4572F">
        <w:rPr>
          <w:rFonts w:eastAsia="Calibri"/>
          <w:sz w:val="28"/>
          <w:szCs w:val="28"/>
        </w:rPr>
        <w:t xml:space="preserve"> В Управлении Министерства внутренних дел Российской Федерации по автономному округу - о подтверждении регистрации</w:t>
      </w:r>
      <w:r w:rsidRPr="006B1849">
        <w:rPr>
          <w:spacing w:val="40"/>
          <w:sz w:val="28"/>
          <w:szCs w:val="28"/>
        </w:rPr>
        <w:t xml:space="preserve"> </w:t>
      </w:r>
      <w:r w:rsidR="005917B7" w:rsidRPr="006B1849">
        <w:rPr>
          <w:spacing w:val="40"/>
          <w:sz w:val="28"/>
          <w:szCs w:val="28"/>
        </w:rPr>
        <w:br/>
      </w:r>
      <w:r w:rsidRPr="006B1849">
        <w:rPr>
          <w:sz w:val="28"/>
          <w:szCs w:val="28"/>
        </w:rPr>
        <w:t>по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месту жительства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и действительности паспорта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гражданина,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членов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семьи;</w:t>
      </w:r>
    </w:p>
    <w:p w14:paraId="2288E87A" w14:textId="2CC87547" w:rsidR="001665B6" w:rsidRPr="006B1849" w:rsidRDefault="001665B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1</w:t>
      </w:r>
      <w:r w:rsidR="00DE0A84" w:rsidRPr="006B1849">
        <w:rPr>
          <w:sz w:val="28"/>
          <w:szCs w:val="28"/>
        </w:rPr>
        <w:t>2</w:t>
      </w:r>
      <w:r w:rsidRPr="006B1849">
        <w:rPr>
          <w:sz w:val="28"/>
          <w:szCs w:val="28"/>
        </w:rPr>
        <w:t>.</w:t>
      </w:r>
      <w:r w:rsidR="00A4572F">
        <w:rPr>
          <w:sz w:val="28"/>
          <w:szCs w:val="28"/>
        </w:rPr>
        <w:t>3</w:t>
      </w:r>
      <w:r w:rsidRPr="006B1849">
        <w:rPr>
          <w:sz w:val="28"/>
          <w:szCs w:val="28"/>
        </w:rPr>
        <w:t xml:space="preserve">. В Управлении Федеральной налоговой службы России </w:t>
      </w:r>
      <w:r w:rsidR="005917B7" w:rsidRPr="006B1849">
        <w:rPr>
          <w:sz w:val="28"/>
          <w:szCs w:val="28"/>
        </w:rPr>
        <w:br/>
      </w:r>
      <w:r w:rsidRPr="006B1849">
        <w:rPr>
          <w:sz w:val="28"/>
          <w:szCs w:val="28"/>
        </w:rPr>
        <w:t>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расторжении) брака, о государственной регистрации рождения ребенка</w:t>
      </w:r>
      <w:r w:rsidR="005917B7" w:rsidRPr="006B1849">
        <w:rPr>
          <w:sz w:val="28"/>
          <w:szCs w:val="28"/>
        </w:rPr>
        <w:t>;</w:t>
      </w:r>
    </w:p>
    <w:p w14:paraId="17F611F9" w14:textId="61A182CA" w:rsidR="001665B6" w:rsidRPr="006B1849" w:rsidRDefault="001665B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1</w:t>
      </w:r>
      <w:r w:rsidR="00DE0A84" w:rsidRPr="006B1849">
        <w:rPr>
          <w:sz w:val="28"/>
          <w:szCs w:val="28"/>
        </w:rPr>
        <w:t>2</w:t>
      </w:r>
      <w:r w:rsidRPr="006B1849">
        <w:rPr>
          <w:sz w:val="28"/>
          <w:szCs w:val="28"/>
        </w:rPr>
        <w:t>.</w:t>
      </w:r>
      <w:r w:rsidR="00A4572F">
        <w:rPr>
          <w:sz w:val="28"/>
          <w:szCs w:val="28"/>
        </w:rPr>
        <w:t>4</w:t>
      </w:r>
      <w:r w:rsidRPr="006B1849">
        <w:rPr>
          <w:sz w:val="28"/>
          <w:szCs w:val="28"/>
        </w:rPr>
        <w:t xml:space="preserve">. В Федеральном агентстве по делам национальностей - </w:t>
      </w:r>
      <w:r w:rsidR="005917B7" w:rsidRPr="006B1849">
        <w:rPr>
          <w:sz w:val="28"/>
          <w:szCs w:val="28"/>
        </w:rPr>
        <w:br/>
      </w:r>
      <w:r w:rsidRPr="006B1849">
        <w:rPr>
          <w:w w:val="105"/>
          <w:sz w:val="28"/>
          <w:szCs w:val="28"/>
        </w:rPr>
        <w:t xml:space="preserve">о наличии или отсутствии гражданина в списке лиц, относящихся </w:t>
      </w:r>
      <w:r w:rsidR="005917B7" w:rsidRPr="006B1849">
        <w:rPr>
          <w:w w:val="105"/>
          <w:sz w:val="28"/>
          <w:szCs w:val="28"/>
        </w:rPr>
        <w:br/>
      </w:r>
      <w:r w:rsidRPr="006B1849">
        <w:rPr>
          <w:w w:val="105"/>
          <w:sz w:val="28"/>
          <w:szCs w:val="28"/>
        </w:rPr>
        <w:t>к коренным малочисленным народам Российской Федерации;</w:t>
      </w:r>
    </w:p>
    <w:p w14:paraId="561C31AE" w14:textId="46336E13" w:rsidR="001665B6" w:rsidRPr="006B1849" w:rsidRDefault="001665B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1</w:t>
      </w:r>
      <w:r w:rsidR="00DE0A84" w:rsidRPr="006B1849">
        <w:rPr>
          <w:sz w:val="28"/>
          <w:szCs w:val="28"/>
        </w:rPr>
        <w:t>2</w:t>
      </w:r>
      <w:r w:rsidRPr="006B1849">
        <w:rPr>
          <w:sz w:val="28"/>
          <w:szCs w:val="28"/>
        </w:rPr>
        <w:t>.</w:t>
      </w:r>
      <w:r w:rsidR="00A4572F">
        <w:rPr>
          <w:sz w:val="28"/>
          <w:szCs w:val="28"/>
        </w:rPr>
        <w:t>5</w:t>
      </w:r>
      <w:r w:rsidRPr="006B1849">
        <w:rPr>
          <w:sz w:val="28"/>
          <w:szCs w:val="28"/>
        </w:rPr>
        <w:t>. В исполнительных органах автономного округа, органах местного самоуправления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муниципальных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образований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автономного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округа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- сведения о получении (неполучении) государственной поддержки на приобретение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(строительство)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жилых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помещений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за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счет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средств бюджетной системы Российской Федерации;</w:t>
      </w:r>
    </w:p>
    <w:p w14:paraId="12AAD135" w14:textId="6AEF0911" w:rsidR="001665B6" w:rsidRPr="006B1849" w:rsidRDefault="001665B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>1</w:t>
      </w:r>
      <w:r w:rsidR="00DE0A84" w:rsidRPr="006B1849">
        <w:rPr>
          <w:w w:val="105"/>
          <w:sz w:val="28"/>
          <w:szCs w:val="28"/>
        </w:rPr>
        <w:t>2</w:t>
      </w:r>
      <w:r w:rsidRPr="006B1849">
        <w:rPr>
          <w:w w:val="105"/>
          <w:sz w:val="28"/>
          <w:szCs w:val="28"/>
        </w:rPr>
        <w:t>.</w:t>
      </w:r>
      <w:r w:rsidR="00A4572F">
        <w:rPr>
          <w:w w:val="105"/>
          <w:sz w:val="28"/>
          <w:szCs w:val="28"/>
        </w:rPr>
        <w:t>6</w:t>
      </w:r>
      <w:r w:rsidRPr="006B1849">
        <w:rPr>
          <w:w w:val="105"/>
          <w:sz w:val="28"/>
          <w:szCs w:val="28"/>
        </w:rPr>
        <w:t>. В Фонде пенсионного и социального страхования Российской Федерации</w:t>
      </w:r>
      <w:r w:rsidR="006B1849">
        <w:rPr>
          <w:w w:val="105"/>
          <w:sz w:val="28"/>
          <w:szCs w:val="28"/>
        </w:rPr>
        <w:t xml:space="preserve"> - </w:t>
      </w:r>
      <w:r w:rsidRPr="006B1849">
        <w:rPr>
          <w:w w:val="105"/>
          <w:sz w:val="28"/>
          <w:szCs w:val="28"/>
        </w:rPr>
        <w:t>о регистрации в системе индивидуального (персонифицированного) учета;</w:t>
      </w:r>
    </w:p>
    <w:p w14:paraId="3E288E6F" w14:textId="6266C43B" w:rsidR="001665B6" w:rsidRPr="006B1849" w:rsidRDefault="001665B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>1</w:t>
      </w:r>
      <w:r w:rsidR="00DE0A84" w:rsidRPr="006B1849">
        <w:rPr>
          <w:w w:val="105"/>
          <w:sz w:val="28"/>
          <w:szCs w:val="28"/>
        </w:rPr>
        <w:t>2</w:t>
      </w:r>
      <w:r w:rsidRPr="006B1849">
        <w:rPr>
          <w:w w:val="105"/>
          <w:sz w:val="28"/>
          <w:szCs w:val="28"/>
        </w:rPr>
        <w:t>.</w:t>
      </w:r>
      <w:r w:rsidR="00A4572F">
        <w:rPr>
          <w:w w:val="105"/>
          <w:sz w:val="28"/>
          <w:szCs w:val="28"/>
        </w:rPr>
        <w:t>7</w:t>
      </w:r>
      <w:r w:rsidRPr="006B1849">
        <w:rPr>
          <w:w w:val="105"/>
          <w:sz w:val="28"/>
          <w:szCs w:val="28"/>
        </w:rPr>
        <w:t xml:space="preserve">. В органах местного самоуправления </w:t>
      </w:r>
      <w:r w:rsidR="006B1849">
        <w:rPr>
          <w:w w:val="90"/>
          <w:sz w:val="28"/>
          <w:szCs w:val="28"/>
        </w:rPr>
        <w:t>-</w:t>
      </w:r>
      <w:r w:rsidRPr="006B1849">
        <w:rPr>
          <w:w w:val="90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сведения о наличии (отсутствии) в пользовании гражданина и членов его семьи жилых помещений по договорам социального найма, о нахождении на учете в качестве нуждающихся в</w:t>
      </w:r>
      <w:r w:rsidRPr="006B1849">
        <w:rPr>
          <w:spacing w:val="-8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улучшении жилищных условий;</w:t>
      </w:r>
    </w:p>
    <w:p w14:paraId="34ED0A4C" w14:textId="0A995DF7" w:rsidR="001665B6" w:rsidRPr="006B1849" w:rsidRDefault="001665B6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1</w:t>
      </w:r>
      <w:r w:rsidR="00DE0A84" w:rsidRPr="006B1849">
        <w:rPr>
          <w:sz w:val="28"/>
          <w:szCs w:val="28"/>
        </w:rPr>
        <w:t>2</w:t>
      </w:r>
      <w:r w:rsidRPr="006B1849">
        <w:rPr>
          <w:sz w:val="28"/>
          <w:szCs w:val="28"/>
        </w:rPr>
        <w:t>.</w:t>
      </w:r>
      <w:r w:rsidR="00A4572F">
        <w:rPr>
          <w:sz w:val="28"/>
          <w:szCs w:val="28"/>
        </w:rPr>
        <w:t>8</w:t>
      </w:r>
      <w:r w:rsidRPr="006B1849">
        <w:rPr>
          <w:sz w:val="28"/>
          <w:szCs w:val="28"/>
        </w:rPr>
        <w:t xml:space="preserve">. </w:t>
      </w:r>
      <w:r w:rsidR="005917B7" w:rsidRPr="006B1849">
        <w:rPr>
          <w:sz w:val="28"/>
          <w:szCs w:val="28"/>
        </w:rPr>
        <w:t>В о</w:t>
      </w:r>
      <w:r w:rsidRPr="006B1849">
        <w:rPr>
          <w:sz w:val="28"/>
          <w:szCs w:val="28"/>
        </w:rPr>
        <w:t xml:space="preserve">рганизации технической инвентаризации </w:t>
      </w:r>
      <w:r w:rsidR="006B1849">
        <w:rPr>
          <w:w w:val="90"/>
          <w:sz w:val="28"/>
          <w:szCs w:val="28"/>
        </w:rPr>
        <w:t>-</w:t>
      </w:r>
      <w:r w:rsidRPr="006B1849">
        <w:rPr>
          <w:w w:val="90"/>
          <w:sz w:val="28"/>
          <w:szCs w:val="28"/>
        </w:rPr>
        <w:t xml:space="preserve"> </w:t>
      </w:r>
      <w:r w:rsidRPr="006B1849">
        <w:rPr>
          <w:sz w:val="28"/>
          <w:szCs w:val="28"/>
        </w:rPr>
        <w:t>сведения о жилых помещениях, право на которое не зарегистрировано в едином государственном реестре недвижимости.</w:t>
      </w:r>
    </w:p>
    <w:p w14:paraId="644E0F39" w14:textId="419DA997" w:rsidR="0045396E" w:rsidRPr="006B1849" w:rsidRDefault="00400BB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3</w:t>
      </w:r>
      <w:r w:rsidR="0045396E" w:rsidRPr="006B1849">
        <w:rPr>
          <w:rFonts w:eastAsia="Calibri"/>
          <w:sz w:val="28"/>
          <w:szCs w:val="28"/>
        </w:rPr>
        <w:t xml:space="preserve">. Заявитель вправе представить указанные в подпунктах </w:t>
      </w: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2</w:t>
      </w:r>
      <w:r w:rsidR="0045396E" w:rsidRPr="006B1849">
        <w:rPr>
          <w:rFonts w:eastAsia="Calibri"/>
          <w:sz w:val="28"/>
          <w:szCs w:val="28"/>
        </w:rPr>
        <w:t>.</w:t>
      </w:r>
      <w:r w:rsidR="00A4572F">
        <w:rPr>
          <w:rFonts w:eastAsia="Calibri"/>
          <w:sz w:val="28"/>
          <w:szCs w:val="28"/>
        </w:rPr>
        <w:t>3</w:t>
      </w:r>
      <w:r w:rsidR="0045396E" w:rsidRPr="006B1849">
        <w:rPr>
          <w:rFonts w:eastAsia="Calibri"/>
          <w:sz w:val="28"/>
          <w:szCs w:val="28"/>
        </w:rPr>
        <w:t xml:space="preserve">, </w:t>
      </w: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2</w:t>
      </w:r>
      <w:r w:rsidRPr="006B1849">
        <w:rPr>
          <w:rFonts w:eastAsia="Calibri"/>
          <w:sz w:val="28"/>
          <w:szCs w:val="28"/>
        </w:rPr>
        <w:t>.</w:t>
      </w:r>
      <w:r w:rsidR="00A4572F">
        <w:rPr>
          <w:rFonts w:eastAsia="Calibri"/>
          <w:sz w:val="28"/>
          <w:szCs w:val="28"/>
        </w:rPr>
        <w:t>4</w:t>
      </w:r>
      <w:r w:rsidR="0045396E" w:rsidRPr="006B1849">
        <w:rPr>
          <w:rFonts w:eastAsia="Calibri"/>
          <w:sz w:val="28"/>
          <w:szCs w:val="28"/>
        </w:rPr>
        <w:t xml:space="preserve">, </w:t>
      </w: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2</w:t>
      </w:r>
      <w:r w:rsidRPr="006B1849">
        <w:rPr>
          <w:rFonts w:eastAsia="Calibri"/>
          <w:sz w:val="28"/>
          <w:szCs w:val="28"/>
        </w:rPr>
        <w:t>.</w:t>
      </w:r>
      <w:r w:rsidR="00A4572F">
        <w:rPr>
          <w:rFonts w:eastAsia="Calibri"/>
          <w:sz w:val="28"/>
          <w:szCs w:val="28"/>
        </w:rPr>
        <w:t>6</w:t>
      </w:r>
      <w:r w:rsidR="0045396E" w:rsidRPr="006B1849">
        <w:rPr>
          <w:rFonts w:eastAsia="Calibri"/>
          <w:sz w:val="28"/>
          <w:szCs w:val="28"/>
        </w:rPr>
        <w:t xml:space="preserve"> пункта </w:t>
      </w: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2</w:t>
      </w:r>
      <w:r w:rsidR="00890863" w:rsidRPr="006B1849">
        <w:rPr>
          <w:rFonts w:eastAsia="Calibri"/>
          <w:sz w:val="28"/>
          <w:szCs w:val="28"/>
        </w:rPr>
        <w:t xml:space="preserve"> </w:t>
      </w:r>
      <w:r w:rsidR="0045396E" w:rsidRPr="006B1849">
        <w:rPr>
          <w:rFonts w:eastAsia="Calibri"/>
          <w:sz w:val="28"/>
          <w:szCs w:val="28"/>
        </w:rPr>
        <w:t xml:space="preserve">документы и информацию в </w:t>
      </w:r>
      <w:r w:rsidR="006A0BA3">
        <w:rPr>
          <w:rFonts w:eastAsia="Calibri"/>
          <w:sz w:val="28"/>
          <w:szCs w:val="28"/>
        </w:rPr>
        <w:t>у</w:t>
      </w:r>
      <w:r w:rsidR="0045396E" w:rsidRPr="006B1849">
        <w:rPr>
          <w:rFonts w:eastAsia="Calibri"/>
          <w:sz w:val="28"/>
          <w:szCs w:val="28"/>
        </w:rPr>
        <w:t>полномоченный орган</w:t>
      </w:r>
      <w:r w:rsidR="00363DCF" w:rsidRPr="006B1849">
        <w:rPr>
          <w:rFonts w:eastAsia="Calibri"/>
          <w:sz w:val="28"/>
          <w:szCs w:val="28"/>
        </w:rPr>
        <w:t xml:space="preserve"> </w:t>
      </w:r>
      <w:r w:rsidR="00DE0A84" w:rsidRPr="006B1849">
        <w:rPr>
          <w:rFonts w:eastAsia="Calibri"/>
          <w:sz w:val="28"/>
          <w:szCs w:val="28"/>
        </w:rPr>
        <w:br/>
      </w:r>
      <w:r w:rsidR="0045396E" w:rsidRPr="006B1849">
        <w:rPr>
          <w:rFonts w:eastAsia="Calibri"/>
          <w:sz w:val="28"/>
          <w:szCs w:val="28"/>
        </w:rPr>
        <w:t>по собственной инициативе.</w:t>
      </w:r>
    </w:p>
    <w:p w14:paraId="56B55B1A" w14:textId="7070F971" w:rsidR="0045396E" w:rsidRPr="006B1849" w:rsidRDefault="00890863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1</w:t>
      </w:r>
      <w:r w:rsidR="00972812" w:rsidRPr="006B1849">
        <w:rPr>
          <w:rFonts w:eastAsia="Calibri"/>
          <w:sz w:val="28"/>
          <w:szCs w:val="28"/>
        </w:rPr>
        <w:t>4</w:t>
      </w:r>
      <w:r w:rsidR="0045396E" w:rsidRPr="006B1849">
        <w:rPr>
          <w:rFonts w:eastAsia="Calibri"/>
          <w:sz w:val="28"/>
          <w:szCs w:val="28"/>
        </w:rPr>
        <w:t xml:space="preserve">. Решение о признании участником мероприятия оформляется постановлением </w:t>
      </w:r>
      <w:r w:rsidR="00972812" w:rsidRPr="006B1849">
        <w:rPr>
          <w:rFonts w:eastAsia="Calibri"/>
          <w:sz w:val="28"/>
          <w:szCs w:val="28"/>
        </w:rPr>
        <w:t>А</w:t>
      </w:r>
      <w:r w:rsidR="0045396E" w:rsidRPr="006B1849">
        <w:rPr>
          <w:rFonts w:eastAsia="Calibri"/>
          <w:sz w:val="28"/>
          <w:szCs w:val="28"/>
        </w:rPr>
        <w:t xml:space="preserve">дминистрации </w:t>
      </w:r>
      <w:r w:rsidR="002867EF" w:rsidRPr="006B1849">
        <w:rPr>
          <w:rFonts w:eastAsia="Calibri"/>
          <w:sz w:val="28"/>
          <w:szCs w:val="28"/>
        </w:rPr>
        <w:t>Ханты-Мансийского района</w:t>
      </w:r>
      <w:r w:rsidR="0045396E" w:rsidRPr="006B1849">
        <w:rPr>
          <w:rFonts w:eastAsia="Calibri"/>
          <w:sz w:val="28"/>
          <w:szCs w:val="28"/>
        </w:rPr>
        <w:t xml:space="preserve"> после проверки </w:t>
      </w:r>
      <w:r w:rsidR="00523000">
        <w:rPr>
          <w:rFonts w:eastAsia="Calibri"/>
          <w:sz w:val="28"/>
          <w:szCs w:val="28"/>
        </w:rPr>
        <w:t>ответственным</w:t>
      </w:r>
      <w:r w:rsidR="0045396E" w:rsidRPr="006B1849">
        <w:rPr>
          <w:rFonts w:eastAsia="Calibri"/>
          <w:sz w:val="28"/>
          <w:szCs w:val="28"/>
        </w:rPr>
        <w:t xml:space="preserve"> </w:t>
      </w:r>
      <w:r w:rsidR="005241CA" w:rsidRPr="006B1849">
        <w:rPr>
          <w:rFonts w:eastAsia="Calibri"/>
          <w:sz w:val="28"/>
          <w:szCs w:val="28"/>
        </w:rPr>
        <w:t>специалистом</w:t>
      </w:r>
      <w:r w:rsidR="0045396E" w:rsidRPr="006B1849">
        <w:rPr>
          <w:rFonts w:eastAsia="Calibri"/>
          <w:sz w:val="28"/>
          <w:szCs w:val="28"/>
        </w:rPr>
        <w:t xml:space="preserve"> заявления и документов, указанных в пункте </w:t>
      </w:r>
      <w:r w:rsidR="00A4572F">
        <w:rPr>
          <w:rFonts w:eastAsia="Calibri"/>
          <w:sz w:val="28"/>
          <w:szCs w:val="28"/>
        </w:rPr>
        <w:t>9</w:t>
      </w:r>
      <w:r w:rsidR="0045396E" w:rsidRPr="006B1849">
        <w:rPr>
          <w:rFonts w:eastAsia="Calibri"/>
          <w:sz w:val="28"/>
          <w:szCs w:val="28"/>
        </w:rPr>
        <w:t xml:space="preserve"> </w:t>
      </w:r>
      <w:r w:rsidR="00F4348B" w:rsidRPr="006B1849">
        <w:rPr>
          <w:rFonts w:eastAsia="Calibri"/>
          <w:sz w:val="28"/>
          <w:szCs w:val="28"/>
        </w:rPr>
        <w:t>П</w:t>
      </w:r>
      <w:r w:rsidR="0045396E" w:rsidRPr="006B1849">
        <w:rPr>
          <w:rFonts w:eastAsia="Calibri"/>
          <w:sz w:val="28"/>
          <w:szCs w:val="28"/>
        </w:rPr>
        <w:t xml:space="preserve">орядка, не позднее </w:t>
      </w:r>
      <w:r w:rsidR="005D7653">
        <w:rPr>
          <w:rFonts w:eastAsia="Calibri"/>
          <w:sz w:val="28"/>
          <w:szCs w:val="28"/>
        </w:rPr>
        <w:t>20</w:t>
      </w:r>
      <w:r w:rsidR="0045396E" w:rsidRPr="006B1849">
        <w:rPr>
          <w:rFonts w:eastAsia="Calibri"/>
          <w:sz w:val="28"/>
          <w:szCs w:val="28"/>
        </w:rPr>
        <w:t xml:space="preserve">-и рабочих дней с момента поступления в </w:t>
      </w:r>
      <w:r w:rsidR="0045396E" w:rsidRPr="006B1849">
        <w:rPr>
          <w:rFonts w:eastAsia="Calibri"/>
          <w:sz w:val="28"/>
          <w:szCs w:val="28"/>
        </w:rPr>
        <w:lastRenderedPageBreak/>
        <w:t>порядке межведомственного взаимодействия сведений, необходимых для принятия решения.</w:t>
      </w:r>
    </w:p>
    <w:p w14:paraId="0674EA03" w14:textId="6D5A6D1E" w:rsidR="0045396E" w:rsidRPr="006B1849" w:rsidRDefault="00890863" w:rsidP="006B1849">
      <w:pPr>
        <w:tabs>
          <w:tab w:val="left" w:pos="0"/>
          <w:tab w:val="left" w:pos="42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1</w:t>
      </w:r>
      <w:r w:rsidR="00DE0A84" w:rsidRPr="006B1849">
        <w:rPr>
          <w:rFonts w:eastAsia="Calibri"/>
          <w:sz w:val="28"/>
          <w:szCs w:val="28"/>
        </w:rPr>
        <w:t>5</w:t>
      </w:r>
      <w:r w:rsidR="0045396E" w:rsidRPr="006B1849">
        <w:rPr>
          <w:rFonts w:eastAsia="Calibri"/>
          <w:sz w:val="28"/>
          <w:szCs w:val="28"/>
        </w:rPr>
        <w:t xml:space="preserve">. Решение об отказе в признании участником мероприятия принимается </w:t>
      </w:r>
      <w:r w:rsidR="00902B37" w:rsidRPr="006B1849">
        <w:rPr>
          <w:rFonts w:eastAsia="Calibri"/>
          <w:sz w:val="28"/>
          <w:szCs w:val="28"/>
        </w:rPr>
        <w:t xml:space="preserve">в форме уведомления на бланке </w:t>
      </w:r>
      <w:r w:rsidR="006A0BA3">
        <w:rPr>
          <w:rFonts w:eastAsia="Calibri"/>
          <w:sz w:val="28"/>
          <w:szCs w:val="28"/>
        </w:rPr>
        <w:t>уполномоченного органа</w:t>
      </w:r>
      <w:r w:rsidR="00902B37" w:rsidRPr="006B1849">
        <w:rPr>
          <w:rFonts w:eastAsia="Calibri"/>
          <w:sz w:val="28"/>
          <w:szCs w:val="28"/>
        </w:rPr>
        <w:t xml:space="preserve"> </w:t>
      </w:r>
      <w:r w:rsidR="00DE0A84" w:rsidRPr="006B1849">
        <w:rPr>
          <w:rFonts w:eastAsia="Calibri"/>
          <w:sz w:val="28"/>
          <w:szCs w:val="28"/>
        </w:rPr>
        <w:br/>
      </w:r>
      <w:r w:rsidR="0045396E" w:rsidRPr="006B1849">
        <w:rPr>
          <w:rFonts w:eastAsia="Calibri"/>
          <w:sz w:val="28"/>
          <w:szCs w:val="28"/>
        </w:rPr>
        <w:t>в следующих случаях:</w:t>
      </w:r>
    </w:p>
    <w:p w14:paraId="52C8145C" w14:textId="113E8E64" w:rsidR="00DE0A84" w:rsidRPr="006B1849" w:rsidRDefault="00DE0A84" w:rsidP="006B1849">
      <w:pPr>
        <w:widowControl w:val="0"/>
        <w:tabs>
          <w:tab w:val="left" w:pos="0"/>
        </w:tabs>
        <w:autoSpaceDE w:val="0"/>
        <w:autoSpaceDN w:val="0"/>
        <w:spacing w:before="15" w:line="276" w:lineRule="auto"/>
        <w:ind w:firstLine="709"/>
        <w:jc w:val="both"/>
        <w:rPr>
          <w:sz w:val="28"/>
          <w:szCs w:val="28"/>
        </w:rPr>
      </w:pPr>
      <w:r w:rsidRPr="006B1849">
        <w:rPr>
          <w:rFonts w:eastAsia="Calibri"/>
          <w:sz w:val="28"/>
          <w:szCs w:val="28"/>
        </w:rPr>
        <w:t>15.</w:t>
      </w:r>
      <w:r w:rsidR="005D55D5" w:rsidRPr="006B1849">
        <w:rPr>
          <w:rFonts w:eastAsia="Calibri"/>
          <w:sz w:val="28"/>
          <w:szCs w:val="28"/>
        </w:rPr>
        <w:t>1</w:t>
      </w:r>
      <w:r w:rsidRPr="006B1849">
        <w:rPr>
          <w:rFonts w:eastAsia="Calibri"/>
          <w:sz w:val="28"/>
          <w:szCs w:val="28"/>
        </w:rPr>
        <w:t>.</w:t>
      </w:r>
      <w:r w:rsidRPr="006B1849">
        <w:rPr>
          <w:sz w:val="28"/>
          <w:szCs w:val="28"/>
        </w:rPr>
        <w:t xml:space="preserve"> Несоответствие </w:t>
      </w:r>
      <w:r w:rsidR="001674FC">
        <w:rPr>
          <w:sz w:val="28"/>
          <w:szCs w:val="28"/>
        </w:rPr>
        <w:t>заявителя</w:t>
      </w:r>
      <w:r w:rsidRPr="006B1849">
        <w:rPr>
          <w:sz w:val="28"/>
          <w:szCs w:val="28"/>
        </w:rPr>
        <w:t xml:space="preserve"> и (или) членов семьи</w:t>
      </w:r>
      <w:r w:rsidR="001674FC">
        <w:rPr>
          <w:sz w:val="28"/>
          <w:szCs w:val="28"/>
        </w:rPr>
        <w:t xml:space="preserve"> требованиям, установленным</w:t>
      </w:r>
      <w:r w:rsidRPr="006B1849">
        <w:rPr>
          <w:sz w:val="28"/>
          <w:szCs w:val="28"/>
        </w:rPr>
        <w:t xml:space="preserve"> </w:t>
      </w:r>
      <w:r w:rsidR="001674FC">
        <w:rPr>
          <w:sz w:val="28"/>
          <w:szCs w:val="28"/>
        </w:rPr>
        <w:t>пунктом 5</w:t>
      </w:r>
      <w:r w:rsidRPr="006B1849">
        <w:rPr>
          <w:sz w:val="28"/>
          <w:szCs w:val="28"/>
        </w:rPr>
        <w:t xml:space="preserve"> </w:t>
      </w:r>
      <w:r w:rsidR="006B1849">
        <w:rPr>
          <w:sz w:val="28"/>
          <w:szCs w:val="28"/>
        </w:rPr>
        <w:t>П</w:t>
      </w:r>
      <w:r w:rsidRPr="006B1849">
        <w:rPr>
          <w:sz w:val="28"/>
          <w:szCs w:val="28"/>
        </w:rPr>
        <w:t>орядка;</w:t>
      </w:r>
    </w:p>
    <w:p w14:paraId="6F9EEE80" w14:textId="1C3AB96A" w:rsidR="001674FC" w:rsidRPr="001674FC" w:rsidRDefault="00DE0A84" w:rsidP="001674FC">
      <w:pPr>
        <w:pStyle w:val="a6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sz w:val="28"/>
          <w:szCs w:val="28"/>
        </w:rPr>
        <w:t xml:space="preserve">Представление </w:t>
      </w:r>
      <w:r w:rsidR="001674FC">
        <w:rPr>
          <w:sz w:val="28"/>
          <w:szCs w:val="28"/>
        </w:rPr>
        <w:t>заявителем</w:t>
      </w:r>
      <w:r w:rsidRPr="006B1849">
        <w:rPr>
          <w:sz w:val="28"/>
          <w:szCs w:val="28"/>
        </w:rPr>
        <w:t xml:space="preserve"> </w:t>
      </w:r>
      <w:r w:rsidR="001674FC" w:rsidRPr="001674FC">
        <w:rPr>
          <w:sz w:val="28"/>
          <w:szCs w:val="28"/>
        </w:rPr>
        <w:t>документ</w:t>
      </w:r>
      <w:r w:rsidR="00523000">
        <w:rPr>
          <w:sz w:val="28"/>
          <w:szCs w:val="28"/>
        </w:rPr>
        <w:t>ов</w:t>
      </w:r>
      <w:r w:rsidR="001674FC" w:rsidRPr="001674FC">
        <w:rPr>
          <w:sz w:val="28"/>
          <w:szCs w:val="28"/>
        </w:rPr>
        <w:t xml:space="preserve"> и сведени</w:t>
      </w:r>
      <w:r w:rsidR="00523000">
        <w:rPr>
          <w:sz w:val="28"/>
          <w:szCs w:val="28"/>
        </w:rPr>
        <w:t>й</w:t>
      </w:r>
      <w:r w:rsidR="001674FC" w:rsidRPr="001674FC">
        <w:rPr>
          <w:sz w:val="28"/>
          <w:szCs w:val="28"/>
        </w:rPr>
        <w:t>, которые не подтверждают право заявителя на получение социальной выплаты;</w:t>
      </w:r>
      <w:r w:rsidR="001674FC">
        <w:rPr>
          <w:sz w:val="28"/>
          <w:szCs w:val="28"/>
        </w:rPr>
        <w:br/>
      </w:r>
      <w:r w:rsidR="001674FC">
        <w:rPr>
          <w:rFonts w:eastAsia="Calibri"/>
          <w:sz w:val="28"/>
          <w:szCs w:val="28"/>
        </w:rPr>
        <w:tab/>
      </w:r>
      <w:r w:rsidR="001674FC" w:rsidRPr="001674FC">
        <w:rPr>
          <w:rFonts w:eastAsia="Calibri"/>
          <w:sz w:val="28"/>
          <w:szCs w:val="28"/>
        </w:rPr>
        <w:t>15.3.</w:t>
      </w:r>
      <w:r w:rsidR="001674FC">
        <w:rPr>
          <w:rFonts w:eastAsia="Calibri"/>
          <w:sz w:val="28"/>
          <w:szCs w:val="28"/>
        </w:rPr>
        <w:t xml:space="preserve"> </w:t>
      </w:r>
      <w:r w:rsidR="001674FC" w:rsidRPr="001674FC">
        <w:rPr>
          <w:rFonts w:eastAsia="Calibri"/>
          <w:sz w:val="28"/>
          <w:szCs w:val="28"/>
        </w:rPr>
        <w:t>Обращение участника мероприятия об отзыве заявления</w:t>
      </w:r>
      <w:r w:rsidR="001674FC">
        <w:rPr>
          <w:rFonts w:eastAsia="Calibri"/>
          <w:sz w:val="28"/>
          <w:szCs w:val="28"/>
        </w:rPr>
        <w:t>;</w:t>
      </w:r>
    </w:p>
    <w:p w14:paraId="0AB30FBE" w14:textId="4E0CEEC1" w:rsidR="001674FC" w:rsidRPr="001674FC" w:rsidRDefault="001674FC" w:rsidP="005D7653">
      <w:pPr>
        <w:pStyle w:val="a6"/>
        <w:widowControl w:val="0"/>
        <w:tabs>
          <w:tab w:val="left" w:pos="0"/>
        </w:tabs>
        <w:autoSpaceDE w:val="0"/>
        <w:autoSpaceDN w:val="0"/>
        <w:spacing w:line="276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15.4. </w:t>
      </w:r>
      <w:r w:rsidRPr="001674FC">
        <w:rPr>
          <w:rFonts w:eastAsia="Calibri"/>
          <w:sz w:val="28"/>
          <w:szCs w:val="28"/>
        </w:rPr>
        <w:t>В связи со смертью участника муниципальной программы</w:t>
      </w:r>
      <w:r>
        <w:rPr>
          <w:rFonts w:eastAsia="Calibri"/>
          <w:sz w:val="28"/>
          <w:szCs w:val="28"/>
        </w:rPr>
        <w:t>.</w:t>
      </w:r>
    </w:p>
    <w:p w14:paraId="537F9559" w14:textId="21F52EBF" w:rsidR="0045396E" w:rsidRPr="006B1849" w:rsidRDefault="0096072A" w:rsidP="006B1849">
      <w:pPr>
        <w:pStyle w:val="a6"/>
        <w:tabs>
          <w:tab w:val="left" w:pos="0"/>
          <w:tab w:val="left" w:pos="28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6B1849">
        <w:rPr>
          <w:rFonts w:eastAsia="Calibri"/>
          <w:sz w:val="28"/>
          <w:szCs w:val="28"/>
        </w:rPr>
        <w:t>1</w:t>
      </w:r>
      <w:r w:rsidR="006B1849">
        <w:rPr>
          <w:rFonts w:eastAsia="Calibri"/>
          <w:sz w:val="28"/>
          <w:szCs w:val="28"/>
        </w:rPr>
        <w:t>6</w:t>
      </w:r>
      <w:r w:rsidRPr="006B1849">
        <w:rPr>
          <w:rFonts w:eastAsia="Calibri"/>
          <w:sz w:val="28"/>
          <w:szCs w:val="28"/>
        </w:rPr>
        <w:t xml:space="preserve">. </w:t>
      </w:r>
      <w:r w:rsidR="0045396E" w:rsidRPr="006B1849">
        <w:rPr>
          <w:rFonts w:eastAsia="Calibri"/>
          <w:sz w:val="28"/>
          <w:szCs w:val="28"/>
        </w:rPr>
        <w:t xml:space="preserve">Решение о признании участником мероприятия (отказе </w:t>
      </w:r>
      <w:r w:rsidR="004559E6">
        <w:rPr>
          <w:rFonts w:eastAsia="Calibri"/>
          <w:sz w:val="28"/>
          <w:szCs w:val="28"/>
        </w:rPr>
        <w:br/>
      </w:r>
      <w:r w:rsidR="0045396E" w:rsidRPr="006B1849">
        <w:rPr>
          <w:rFonts w:eastAsia="Calibri"/>
          <w:sz w:val="28"/>
          <w:szCs w:val="28"/>
        </w:rPr>
        <w:t xml:space="preserve">в признании) вручается заявителю лично либо посредством почтовой связи путем направления решения с уведомлением о вручении не позднее </w:t>
      </w:r>
      <w:r w:rsidR="005D7653">
        <w:rPr>
          <w:rFonts w:eastAsia="Calibri"/>
          <w:sz w:val="28"/>
          <w:szCs w:val="28"/>
        </w:rPr>
        <w:t>10</w:t>
      </w:r>
      <w:r w:rsidR="0045396E" w:rsidRPr="006B1849">
        <w:rPr>
          <w:rFonts w:eastAsia="Calibri"/>
          <w:sz w:val="28"/>
          <w:szCs w:val="28"/>
        </w:rPr>
        <w:t>-и рабочих дней с даты его принятия.</w:t>
      </w:r>
    </w:p>
    <w:p w14:paraId="24805D05" w14:textId="45618138" w:rsidR="0096072A" w:rsidRPr="004559E6" w:rsidRDefault="0096072A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4559E6">
        <w:rPr>
          <w:rFonts w:eastAsia="Calibri"/>
          <w:sz w:val="28"/>
          <w:szCs w:val="28"/>
        </w:rPr>
        <w:t>1</w:t>
      </w:r>
      <w:r w:rsidR="006B1849" w:rsidRPr="004559E6">
        <w:rPr>
          <w:rFonts w:eastAsia="Calibri"/>
          <w:sz w:val="28"/>
          <w:szCs w:val="28"/>
        </w:rPr>
        <w:t>7</w:t>
      </w:r>
      <w:r w:rsidRPr="004559E6">
        <w:rPr>
          <w:rFonts w:eastAsia="Calibri"/>
          <w:sz w:val="28"/>
          <w:szCs w:val="28"/>
        </w:rPr>
        <w:t xml:space="preserve">. </w:t>
      </w:r>
      <w:r w:rsidRPr="004559E6">
        <w:rPr>
          <w:sz w:val="28"/>
          <w:szCs w:val="28"/>
        </w:rPr>
        <w:t xml:space="preserve">Граждане, признанные участниками мероприятия, ежегодно </w:t>
      </w:r>
      <w:r w:rsidR="004559E6" w:rsidRPr="004559E6">
        <w:rPr>
          <w:sz w:val="28"/>
          <w:szCs w:val="28"/>
        </w:rPr>
        <w:br/>
        <w:t>до 1 марта</w:t>
      </w:r>
      <w:r w:rsidRPr="004559E6">
        <w:rPr>
          <w:sz w:val="28"/>
          <w:szCs w:val="28"/>
        </w:rPr>
        <w:t xml:space="preserve"> подают заявления о включении их в список граждан, изъявивших желание на получение социальной выплаты в планируемом году.</w:t>
      </w:r>
    </w:p>
    <w:p w14:paraId="44F1E35C" w14:textId="1DCDB6E1" w:rsidR="003A1F98" w:rsidRPr="006B1849" w:rsidRDefault="00523000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B1849">
        <w:rPr>
          <w:sz w:val="28"/>
          <w:szCs w:val="28"/>
        </w:rPr>
        <w:t>о состоянию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на 15 марта</w:t>
      </w:r>
      <w:r w:rsidRPr="006B1849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96072A" w:rsidRPr="004559E6">
        <w:rPr>
          <w:sz w:val="28"/>
          <w:szCs w:val="28"/>
        </w:rPr>
        <w:t>полномоченный орган с учетом поданных гражданами заявлений</w:t>
      </w:r>
      <w:r w:rsidR="0096072A" w:rsidRPr="006B1849">
        <w:rPr>
          <w:sz w:val="28"/>
          <w:szCs w:val="28"/>
        </w:rPr>
        <w:t xml:space="preserve"> формирует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и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утверждает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список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граждан,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изъявивших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желание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 xml:space="preserve">на получение социальной выплаты в планируемом году по </w:t>
      </w:r>
      <w:r w:rsidR="001E1A71" w:rsidRPr="006B1849">
        <w:rPr>
          <w:sz w:val="28"/>
          <w:szCs w:val="28"/>
        </w:rPr>
        <w:t>Ханты-Мансийскому району</w:t>
      </w:r>
      <w:r w:rsidR="0096072A" w:rsidRPr="006B1849">
        <w:rPr>
          <w:sz w:val="28"/>
          <w:szCs w:val="28"/>
        </w:rPr>
        <w:t xml:space="preserve"> (далее - список), по форме</w:t>
      </w:r>
      <w:r w:rsidR="00CC18E1">
        <w:rPr>
          <w:sz w:val="28"/>
          <w:szCs w:val="28"/>
        </w:rPr>
        <w:t xml:space="preserve"> согласно</w:t>
      </w:r>
      <w:r w:rsidR="001E1A71" w:rsidRPr="006B1849">
        <w:rPr>
          <w:sz w:val="28"/>
          <w:szCs w:val="28"/>
        </w:rPr>
        <w:t xml:space="preserve"> приложени</w:t>
      </w:r>
      <w:r w:rsidR="00CC18E1">
        <w:rPr>
          <w:sz w:val="28"/>
          <w:szCs w:val="28"/>
        </w:rPr>
        <w:t>ю</w:t>
      </w:r>
      <w:r w:rsidR="00CD2633" w:rsidRPr="00CD2633">
        <w:rPr>
          <w:sz w:val="28"/>
          <w:szCs w:val="28"/>
        </w:rPr>
        <w:t xml:space="preserve"> </w:t>
      </w:r>
      <w:r w:rsidR="00C11AD3">
        <w:rPr>
          <w:sz w:val="28"/>
          <w:szCs w:val="28"/>
        </w:rPr>
        <w:t>3</w:t>
      </w:r>
      <w:r w:rsidR="001E1A71" w:rsidRPr="006B1849">
        <w:rPr>
          <w:sz w:val="28"/>
          <w:szCs w:val="28"/>
        </w:rPr>
        <w:t xml:space="preserve"> к </w:t>
      </w:r>
      <w:r w:rsidR="00F86A36">
        <w:rPr>
          <w:sz w:val="28"/>
          <w:szCs w:val="28"/>
        </w:rPr>
        <w:t>П</w:t>
      </w:r>
      <w:r w:rsidR="001E1A71" w:rsidRPr="006B1849">
        <w:rPr>
          <w:sz w:val="28"/>
          <w:szCs w:val="28"/>
        </w:rPr>
        <w:t>орядку</w:t>
      </w:r>
      <w:r w:rsidR="00C13CA9">
        <w:rPr>
          <w:sz w:val="28"/>
          <w:szCs w:val="28"/>
        </w:rPr>
        <w:t>.</w:t>
      </w:r>
    </w:p>
    <w:p w14:paraId="3F3112E6" w14:textId="6E4B01F7" w:rsidR="0096072A" w:rsidRPr="006B1849" w:rsidRDefault="0096072A" w:rsidP="006B1849">
      <w:pPr>
        <w:pStyle w:val="af1"/>
        <w:tabs>
          <w:tab w:val="left" w:pos="0"/>
        </w:tabs>
        <w:spacing w:after="0" w:line="276" w:lineRule="auto"/>
        <w:ind w:left="115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В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первую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очередь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в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список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включаются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граждане,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имеющие</w:t>
      </w:r>
      <w:r w:rsidRPr="006B1849">
        <w:rPr>
          <w:spacing w:val="40"/>
          <w:sz w:val="28"/>
          <w:szCs w:val="28"/>
        </w:rPr>
        <w:t xml:space="preserve"> </w:t>
      </w:r>
      <w:r w:rsidR="004559E6">
        <w:rPr>
          <w:spacing w:val="40"/>
          <w:sz w:val="28"/>
          <w:szCs w:val="28"/>
        </w:rPr>
        <w:br/>
      </w:r>
      <w:r w:rsidRPr="006B1849">
        <w:rPr>
          <w:sz w:val="28"/>
          <w:szCs w:val="28"/>
        </w:rPr>
        <w:t>3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и более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детей,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участник</w:t>
      </w:r>
      <w:r w:rsidR="00EF14DB">
        <w:rPr>
          <w:sz w:val="28"/>
          <w:szCs w:val="28"/>
        </w:rPr>
        <w:t>и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специальной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военной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операции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и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члены</w:t>
      </w:r>
      <w:r w:rsidRPr="006B1849">
        <w:rPr>
          <w:spacing w:val="40"/>
          <w:sz w:val="28"/>
          <w:szCs w:val="28"/>
        </w:rPr>
        <w:t xml:space="preserve"> </w:t>
      </w:r>
      <w:r w:rsidR="004559E6">
        <w:rPr>
          <w:spacing w:val="40"/>
          <w:sz w:val="28"/>
          <w:szCs w:val="28"/>
        </w:rPr>
        <w:br/>
      </w:r>
      <w:r w:rsidRPr="006B1849">
        <w:rPr>
          <w:sz w:val="28"/>
          <w:szCs w:val="28"/>
        </w:rPr>
        <w:t>их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семей.</w:t>
      </w:r>
    </w:p>
    <w:p w14:paraId="57F9D4D2" w14:textId="77777777" w:rsidR="003A1F98" w:rsidRPr="006B1849" w:rsidRDefault="0096072A" w:rsidP="006B1849">
      <w:pPr>
        <w:pStyle w:val="af1"/>
        <w:tabs>
          <w:tab w:val="left" w:pos="0"/>
        </w:tabs>
        <w:spacing w:after="0" w:line="276" w:lineRule="auto"/>
        <w:ind w:left="119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Включение граждан в список осуществляется исходя из даты регистрационного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номера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заявления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в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уполномоченном органе.</w:t>
      </w:r>
      <w:r w:rsidR="003A1F98" w:rsidRPr="006B1849">
        <w:rPr>
          <w:sz w:val="28"/>
          <w:szCs w:val="28"/>
        </w:rPr>
        <w:t xml:space="preserve"> </w:t>
      </w:r>
    </w:p>
    <w:p w14:paraId="6AB45850" w14:textId="0D6ADF01" w:rsidR="003A1F98" w:rsidRDefault="003A1F98" w:rsidP="006B1849">
      <w:pPr>
        <w:pStyle w:val="af1"/>
        <w:tabs>
          <w:tab w:val="left" w:pos="0"/>
        </w:tabs>
        <w:spacing w:after="0" w:line="276" w:lineRule="auto"/>
        <w:ind w:left="119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В случае, если в составе сведений об участнике мероприятия и (или) членов его семьи произошли изменения, участник мероприятия обязан уведомить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уполномоченный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орган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об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их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изменении,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которые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могут повлиять на получение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социальной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выплаты, не позднее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30 календарных дней с даты изменения обстоятельств.</w:t>
      </w:r>
    </w:p>
    <w:p w14:paraId="3257DCF6" w14:textId="77777777" w:rsidR="000B401F" w:rsidRPr="00CD16CB" w:rsidRDefault="000B401F" w:rsidP="000B401F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На каждого участника мероприятия в автоматизированной информационной системе учета граждан, нуждающихся в получении государственной поддержки в жилищной сфере автономного округа, формируется учетное дело.</w:t>
      </w:r>
    </w:p>
    <w:p w14:paraId="49066DA3" w14:textId="0A6A1A2E" w:rsidR="0096072A" w:rsidRPr="006B1849" w:rsidRDefault="00C633F7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lastRenderedPageBreak/>
        <w:t>1</w:t>
      </w:r>
      <w:r w:rsidR="006B1849">
        <w:rPr>
          <w:sz w:val="28"/>
          <w:szCs w:val="28"/>
        </w:rPr>
        <w:t>8</w:t>
      </w:r>
      <w:r w:rsidRPr="006B1849">
        <w:rPr>
          <w:sz w:val="28"/>
          <w:szCs w:val="28"/>
        </w:rPr>
        <w:t xml:space="preserve">. </w:t>
      </w:r>
      <w:r w:rsidR="0096072A" w:rsidRPr="006B1849">
        <w:rPr>
          <w:sz w:val="28"/>
          <w:szCs w:val="28"/>
        </w:rPr>
        <w:t>Ежегодно доля граждан, имеющих право на первоочередное предоставление социальных выплат, не должна превышать 50% от общего числа граждан, получивших социальную выплату.</w:t>
      </w:r>
    </w:p>
    <w:p w14:paraId="08ABB2D1" w14:textId="6176546C" w:rsidR="00EA0808" w:rsidRPr="006B1849" w:rsidRDefault="006B1849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19</w:t>
      </w:r>
      <w:r w:rsidR="00EA0808" w:rsidRPr="006B1849">
        <w:rPr>
          <w:w w:val="105"/>
          <w:sz w:val="28"/>
          <w:szCs w:val="28"/>
        </w:rPr>
        <w:t xml:space="preserve">. Уполномоченный орган с целью выдачи гражданину сертификата в течение первых 15 рабочих дней в порядке межведомственного информационного взаимодействия запрашивает подтверждение </w:t>
      </w:r>
      <w:r w:rsidR="00EA0808" w:rsidRPr="006B1849">
        <w:rPr>
          <w:spacing w:val="-2"/>
          <w:w w:val="105"/>
          <w:sz w:val="28"/>
          <w:szCs w:val="28"/>
        </w:rPr>
        <w:t>сведений:</w:t>
      </w:r>
    </w:p>
    <w:p w14:paraId="3E23CAC8" w14:textId="77777777" w:rsidR="00EA0808" w:rsidRPr="006B1849" w:rsidRDefault="00EA080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 xml:space="preserve">в органах, осуществляющих регистрацию прав на недвижимое имущество и сделок с ним, - о наличии или отсутствии в </w:t>
      </w:r>
      <w:r w:rsidRPr="006B1849">
        <w:rPr>
          <w:w w:val="105"/>
          <w:position w:val="2"/>
          <w:sz w:val="28"/>
          <w:szCs w:val="28"/>
        </w:rPr>
        <w:t xml:space="preserve">собственности </w:t>
      </w:r>
      <w:r w:rsidRPr="006B1849">
        <w:rPr>
          <w:w w:val="105"/>
          <w:sz w:val="28"/>
          <w:szCs w:val="28"/>
        </w:rPr>
        <w:t>гражданина, членов семьи жилого помещения, в том числе на ранее существовавшее</w:t>
      </w:r>
      <w:r w:rsidRPr="006B1849">
        <w:rPr>
          <w:spacing w:val="-13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имя</w:t>
      </w:r>
      <w:r w:rsidRPr="006B1849">
        <w:rPr>
          <w:spacing w:val="-1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в</w:t>
      </w:r>
      <w:r w:rsidRPr="006B1849">
        <w:rPr>
          <w:spacing w:val="-8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случае изменения фамилии, имени, отчества;</w:t>
      </w:r>
    </w:p>
    <w:p w14:paraId="7E273B76" w14:textId="534AB334" w:rsidR="00EA0808" w:rsidRPr="006B1849" w:rsidRDefault="00EA080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>в</w:t>
      </w:r>
      <w:r w:rsidRPr="006B1849">
        <w:rPr>
          <w:spacing w:val="-17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Управлении</w:t>
      </w:r>
      <w:r w:rsidRPr="006B1849">
        <w:rPr>
          <w:spacing w:val="-5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Министерства внутренних</w:t>
      </w:r>
      <w:r w:rsidRPr="006B1849">
        <w:rPr>
          <w:spacing w:val="-7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дел</w:t>
      </w:r>
      <w:r w:rsidRPr="006B1849">
        <w:rPr>
          <w:spacing w:val="-18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 xml:space="preserve">Российской </w:t>
      </w:r>
      <w:r w:rsidRPr="006B1849">
        <w:rPr>
          <w:w w:val="105"/>
          <w:position w:val="2"/>
          <w:sz w:val="28"/>
          <w:szCs w:val="28"/>
        </w:rPr>
        <w:t xml:space="preserve">Федерации </w:t>
      </w:r>
      <w:r w:rsidRPr="006B1849">
        <w:rPr>
          <w:w w:val="105"/>
          <w:sz w:val="28"/>
          <w:szCs w:val="28"/>
        </w:rPr>
        <w:t xml:space="preserve">по автономному округу - о подтверждении регистрации </w:t>
      </w:r>
      <w:r w:rsidRPr="006B1849">
        <w:rPr>
          <w:w w:val="105"/>
          <w:sz w:val="28"/>
          <w:szCs w:val="28"/>
        </w:rPr>
        <w:br/>
        <w:t xml:space="preserve">по </w:t>
      </w:r>
      <w:r w:rsidRPr="006B1849">
        <w:rPr>
          <w:w w:val="105"/>
          <w:position w:val="2"/>
          <w:sz w:val="28"/>
          <w:szCs w:val="28"/>
        </w:rPr>
        <w:t xml:space="preserve">месту </w:t>
      </w:r>
      <w:r w:rsidRPr="006B1849">
        <w:rPr>
          <w:w w:val="105"/>
          <w:sz w:val="28"/>
          <w:szCs w:val="28"/>
        </w:rPr>
        <w:t>жительства и</w:t>
      </w:r>
      <w:r w:rsidRPr="006B1849">
        <w:rPr>
          <w:spacing w:val="-10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действительности</w:t>
      </w:r>
      <w:r w:rsidRPr="006B1849">
        <w:rPr>
          <w:spacing w:val="-7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паспорта гражданина, членов семьи;</w:t>
      </w:r>
    </w:p>
    <w:p w14:paraId="422111C8" w14:textId="3AF3707B" w:rsidR="00EA0808" w:rsidRPr="006B1849" w:rsidRDefault="00EA080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 xml:space="preserve">в Управлении Федеральной налоговой службы России </w:t>
      </w:r>
      <w:r w:rsidRPr="006B1849">
        <w:rPr>
          <w:w w:val="105"/>
          <w:sz w:val="28"/>
          <w:szCs w:val="28"/>
        </w:rPr>
        <w:br/>
        <w:t>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(расторжении) брака,</w:t>
      </w:r>
      <w:r w:rsidRPr="006B1849">
        <w:rPr>
          <w:spacing w:val="40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о</w:t>
      </w:r>
      <w:r w:rsidRPr="006B1849">
        <w:rPr>
          <w:spacing w:val="-4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государственной</w:t>
      </w:r>
      <w:r w:rsidRPr="006B1849">
        <w:rPr>
          <w:spacing w:val="-5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регистрации рождения ребенка;</w:t>
      </w:r>
    </w:p>
    <w:p w14:paraId="09B3FF80" w14:textId="5E46595F" w:rsidR="00EA0808" w:rsidRPr="006B1849" w:rsidRDefault="00EA080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 xml:space="preserve">в исполнительных органах автономного округа, органах местного самоуправления муниципальных образований автономного округа - сведения о получении (неполучении) государственной поддержки </w:t>
      </w:r>
      <w:r w:rsidR="004559E6">
        <w:rPr>
          <w:w w:val="105"/>
          <w:sz w:val="28"/>
          <w:szCs w:val="28"/>
        </w:rPr>
        <w:br/>
      </w:r>
      <w:r w:rsidRPr="006B1849">
        <w:rPr>
          <w:w w:val="105"/>
          <w:sz w:val="28"/>
          <w:szCs w:val="28"/>
        </w:rPr>
        <w:t>на приобретение (строительство) жилых помещений за счет средств бюджетной системы Российской Федерации;</w:t>
      </w:r>
    </w:p>
    <w:p w14:paraId="595D7CCF" w14:textId="7495F78F" w:rsidR="00EA0808" w:rsidRPr="006B1849" w:rsidRDefault="00EA080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 xml:space="preserve">в Фонде пенсионного и социального страхования Российской </w:t>
      </w:r>
      <w:r w:rsidRPr="006B1849">
        <w:rPr>
          <w:spacing w:val="-2"/>
          <w:w w:val="105"/>
          <w:sz w:val="28"/>
          <w:szCs w:val="28"/>
        </w:rPr>
        <w:t xml:space="preserve">Федерации </w:t>
      </w:r>
      <w:r w:rsidRPr="006B1849">
        <w:rPr>
          <w:w w:val="105"/>
          <w:sz w:val="28"/>
          <w:szCs w:val="28"/>
        </w:rPr>
        <w:t>о регистрации в системе индивидуального (персонифицированного)</w:t>
      </w:r>
      <w:r w:rsidRPr="006B1849">
        <w:rPr>
          <w:spacing w:val="-9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учета;</w:t>
      </w:r>
    </w:p>
    <w:p w14:paraId="7289EA96" w14:textId="77777777" w:rsidR="00EA0808" w:rsidRPr="006B1849" w:rsidRDefault="00EA080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w w:val="105"/>
          <w:sz w:val="28"/>
          <w:szCs w:val="28"/>
        </w:rPr>
        <w:t xml:space="preserve">в органах местного самоуправления </w:t>
      </w:r>
      <w:r w:rsidRPr="006B1849">
        <w:rPr>
          <w:w w:val="90"/>
          <w:sz w:val="28"/>
          <w:szCs w:val="28"/>
        </w:rPr>
        <w:t xml:space="preserve">— </w:t>
      </w:r>
      <w:r w:rsidRPr="006B1849">
        <w:rPr>
          <w:w w:val="105"/>
          <w:sz w:val="28"/>
          <w:szCs w:val="28"/>
        </w:rPr>
        <w:t>сведения о наличии (отсутствии) в пользовании гражданина и членов его семьи жилых помещении по договорам социального найма.</w:t>
      </w:r>
    </w:p>
    <w:p w14:paraId="16A8DDCF" w14:textId="65F96089" w:rsidR="0096072A" w:rsidRPr="006B1849" w:rsidRDefault="006B1849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20</w:t>
      </w:r>
      <w:r w:rsidR="00EA0808" w:rsidRPr="006B1849">
        <w:rPr>
          <w:w w:val="105"/>
          <w:sz w:val="28"/>
          <w:szCs w:val="28"/>
        </w:rPr>
        <w:t xml:space="preserve">. </w:t>
      </w:r>
      <w:r w:rsidR="0096072A" w:rsidRPr="006B1849">
        <w:rPr>
          <w:w w:val="105"/>
          <w:sz w:val="28"/>
          <w:szCs w:val="28"/>
        </w:rPr>
        <w:t>Уполномоченный орган принимает решение об исключении граждан из списка в</w:t>
      </w:r>
      <w:r w:rsidR="0096072A" w:rsidRPr="006B1849">
        <w:rPr>
          <w:spacing w:val="-3"/>
          <w:w w:val="105"/>
          <w:sz w:val="28"/>
          <w:szCs w:val="28"/>
        </w:rPr>
        <w:t xml:space="preserve"> </w:t>
      </w:r>
      <w:r w:rsidR="0096072A" w:rsidRPr="006B1849">
        <w:rPr>
          <w:w w:val="105"/>
          <w:sz w:val="28"/>
          <w:szCs w:val="28"/>
        </w:rPr>
        <w:t>следующих случаях:</w:t>
      </w:r>
    </w:p>
    <w:p w14:paraId="67520EA3" w14:textId="3820064B" w:rsidR="0096072A" w:rsidRPr="006B1849" w:rsidRDefault="00EA0808" w:rsidP="006B1849">
      <w:pPr>
        <w:pStyle w:val="a6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.1. П</w:t>
      </w:r>
      <w:r w:rsidR="0096072A" w:rsidRPr="006B1849">
        <w:rPr>
          <w:sz w:val="28"/>
          <w:szCs w:val="28"/>
        </w:rPr>
        <w:t xml:space="preserve">олучение социальной выплаты в соответствии </w:t>
      </w:r>
      <w:r w:rsidRPr="006B1849">
        <w:rPr>
          <w:sz w:val="28"/>
          <w:szCs w:val="28"/>
        </w:rPr>
        <w:br/>
      </w:r>
      <w:r w:rsidR="0096072A" w:rsidRPr="006B1849">
        <w:rPr>
          <w:sz w:val="28"/>
          <w:szCs w:val="28"/>
        </w:rPr>
        <w:t xml:space="preserve">с </w:t>
      </w:r>
      <w:r w:rsidRPr="006B1849">
        <w:rPr>
          <w:sz w:val="28"/>
          <w:szCs w:val="28"/>
        </w:rPr>
        <w:t>настоящим П</w:t>
      </w:r>
      <w:r w:rsidR="0096072A" w:rsidRPr="006B1849">
        <w:rPr>
          <w:spacing w:val="-2"/>
          <w:sz w:val="28"/>
          <w:szCs w:val="28"/>
        </w:rPr>
        <w:t>орядком;</w:t>
      </w:r>
    </w:p>
    <w:p w14:paraId="52086525" w14:textId="32BF51D8" w:rsidR="0096072A" w:rsidRPr="006B1849" w:rsidRDefault="00EA0808" w:rsidP="006B1849">
      <w:pPr>
        <w:pStyle w:val="af1"/>
        <w:tabs>
          <w:tab w:val="left" w:pos="0"/>
        </w:tabs>
        <w:spacing w:after="0" w:line="276" w:lineRule="auto"/>
        <w:ind w:left="83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.2. П</w:t>
      </w:r>
      <w:r w:rsidR="0096072A" w:rsidRPr="006B1849">
        <w:rPr>
          <w:sz w:val="28"/>
          <w:szCs w:val="28"/>
        </w:rPr>
        <w:t xml:space="preserve">олучение меры поддержки финансового характера </w:t>
      </w:r>
      <w:r w:rsidRPr="006B1849">
        <w:rPr>
          <w:sz w:val="28"/>
          <w:szCs w:val="28"/>
        </w:rPr>
        <w:br/>
      </w:r>
      <w:r w:rsidR="0096072A" w:rsidRPr="006B1849">
        <w:rPr>
          <w:sz w:val="28"/>
          <w:szCs w:val="28"/>
        </w:rPr>
        <w:t xml:space="preserve">на приобретение (строительство) жилых помещений за счет средств </w:t>
      </w:r>
      <w:r w:rsidR="0096072A" w:rsidRPr="006B1849">
        <w:rPr>
          <w:sz w:val="28"/>
          <w:szCs w:val="28"/>
        </w:rPr>
        <w:lastRenderedPageBreak/>
        <w:t>бюджетной системы Российской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Федерации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по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иным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основаниям,</w:t>
      </w:r>
      <w:r w:rsidR="0096072A" w:rsidRPr="006B1849">
        <w:rPr>
          <w:spacing w:val="40"/>
          <w:sz w:val="28"/>
          <w:szCs w:val="28"/>
        </w:rPr>
        <w:t xml:space="preserve"> </w:t>
      </w:r>
      <w:r w:rsidRPr="006B1849">
        <w:rPr>
          <w:spacing w:val="40"/>
          <w:sz w:val="28"/>
          <w:szCs w:val="28"/>
        </w:rPr>
        <w:br/>
      </w:r>
      <w:r w:rsidR="0096072A" w:rsidRPr="006B1849">
        <w:rPr>
          <w:sz w:val="28"/>
          <w:szCs w:val="28"/>
        </w:rPr>
        <w:t>за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исключением</w:t>
      </w:r>
      <w:r w:rsidR="0096072A" w:rsidRPr="006B1849">
        <w:rPr>
          <w:spacing w:val="8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 xml:space="preserve">материнского (семейного) капитала и (или) Югорского капитала, государственной поддержки на улучшение жилищных условий </w:t>
      </w:r>
      <w:r w:rsidRPr="006B1849">
        <w:rPr>
          <w:sz w:val="28"/>
          <w:szCs w:val="28"/>
        </w:rPr>
        <w:br/>
      </w:r>
      <w:r w:rsidR="0096072A" w:rsidRPr="006B1849">
        <w:rPr>
          <w:sz w:val="28"/>
          <w:szCs w:val="28"/>
        </w:rPr>
        <w:t>в несовершеннолетнем возрасте в составе семьи;</w:t>
      </w:r>
    </w:p>
    <w:p w14:paraId="2FF450AD" w14:textId="324A8DE1" w:rsidR="00EA0808" w:rsidRPr="006B1849" w:rsidRDefault="00EA0808" w:rsidP="006B1849">
      <w:pPr>
        <w:pStyle w:val="af1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.3. П</w:t>
      </w:r>
      <w:r w:rsidR="0096072A" w:rsidRPr="006B1849">
        <w:rPr>
          <w:sz w:val="28"/>
          <w:szCs w:val="28"/>
        </w:rPr>
        <w:t xml:space="preserve">олучение жилого помещения по договору социального найма; </w:t>
      </w:r>
    </w:p>
    <w:p w14:paraId="243F9F0F" w14:textId="1BEAFBD3" w:rsidR="0096072A" w:rsidRPr="006B1849" w:rsidRDefault="00EA0808" w:rsidP="006B1849">
      <w:pPr>
        <w:pStyle w:val="af1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.4. У</w:t>
      </w:r>
      <w:r w:rsidR="0096072A" w:rsidRPr="006B1849">
        <w:rPr>
          <w:sz w:val="28"/>
          <w:szCs w:val="28"/>
        </w:rPr>
        <w:t>становление</w:t>
      </w:r>
      <w:r w:rsidR="0096072A" w:rsidRPr="006B1849">
        <w:rPr>
          <w:spacing w:val="58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факта</w:t>
      </w:r>
      <w:r w:rsidR="0096072A" w:rsidRPr="006B1849">
        <w:rPr>
          <w:spacing w:val="45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недостоверности</w:t>
      </w:r>
      <w:r w:rsidR="0096072A" w:rsidRPr="006B1849">
        <w:rPr>
          <w:spacing w:val="45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сведений,</w:t>
      </w:r>
      <w:r w:rsidR="0096072A" w:rsidRPr="006B1849">
        <w:rPr>
          <w:spacing w:val="53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содержащихся</w:t>
      </w:r>
      <w:r w:rsidRPr="006B1849">
        <w:rPr>
          <w:sz w:val="28"/>
          <w:szCs w:val="28"/>
        </w:rPr>
        <w:t xml:space="preserve"> </w:t>
      </w:r>
      <w:r w:rsidR="0096072A" w:rsidRPr="006B1849">
        <w:rPr>
          <w:spacing w:val="-10"/>
          <w:sz w:val="28"/>
          <w:szCs w:val="28"/>
        </w:rPr>
        <w:t>в</w:t>
      </w:r>
      <w:r w:rsidRPr="006B1849">
        <w:rPr>
          <w:spacing w:val="-1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представленных</w:t>
      </w:r>
      <w:r w:rsidR="0096072A" w:rsidRPr="006B1849">
        <w:rPr>
          <w:spacing w:val="58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документах;</w:t>
      </w:r>
    </w:p>
    <w:p w14:paraId="37C5D2C6" w14:textId="399BA6DE" w:rsidR="0096072A" w:rsidRPr="006B1849" w:rsidRDefault="008A502D" w:rsidP="006B1849">
      <w:pPr>
        <w:pStyle w:val="af1"/>
        <w:tabs>
          <w:tab w:val="left" w:pos="0"/>
        </w:tabs>
        <w:spacing w:after="0" w:line="276" w:lineRule="auto"/>
        <w:ind w:left="65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.5. О</w:t>
      </w:r>
      <w:r w:rsidR="0096072A" w:rsidRPr="006B1849">
        <w:rPr>
          <w:sz w:val="28"/>
          <w:szCs w:val="28"/>
        </w:rPr>
        <w:t>бращение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участника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мероприятия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об</w:t>
      </w:r>
      <w:r w:rsidR="0096072A" w:rsidRPr="006B1849">
        <w:rPr>
          <w:spacing w:val="33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отзыве</w:t>
      </w:r>
      <w:r w:rsidR="0096072A" w:rsidRPr="006B1849">
        <w:rPr>
          <w:spacing w:val="40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заявления</w:t>
      </w:r>
      <w:r w:rsidR="0096072A" w:rsidRPr="006B1849">
        <w:rPr>
          <w:spacing w:val="40"/>
          <w:sz w:val="28"/>
          <w:szCs w:val="28"/>
        </w:rPr>
        <w:t xml:space="preserve"> </w:t>
      </w:r>
      <w:r w:rsidRPr="006B1849">
        <w:rPr>
          <w:spacing w:val="40"/>
          <w:sz w:val="28"/>
          <w:szCs w:val="28"/>
        </w:rPr>
        <w:br/>
      </w:r>
      <w:r w:rsidR="0096072A" w:rsidRPr="006B1849">
        <w:rPr>
          <w:sz w:val="28"/>
          <w:szCs w:val="28"/>
        </w:rPr>
        <w:t>о в</w:t>
      </w:r>
      <w:r w:rsidRPr="006B1849">
        <w:rPr>
          <w:sz w:val="28"/>
          <w:szCs w:val="28"/>
        </w:rPr>
        <w:t>кл</w:t>
      </w:r>
      <w:r w:rsidR="0096072A" w:rsidRPr="006B1849">
        <w:rPr>
          <w:sz w:val="28"/>
          <w:szCs w:val="28"/>
        </w:rPr>
        <w:t>ючении в список;</w:t>
      </w:r>
    </w:p>
    <w:p w14:paraId="3B33C4FB" w14:textId="7F39830F" w:rsidR="0096072A" w:rsidRPr="006B1849" w:rsidRDefault="008A502D" w:rsidP="006B1849">
      <w:pPr>
        <w:pStyle w:val="af1"/>
        <w:tabs>
          <w:tab w:val="left" w:pos="0"/>
        </w:tabs>
        <w:spacing w:after="0" w:line="276" w:lineRule="auto"/>
        <w:ind w:left="62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.6. О</w:t>
      </w:r>
      <w:r w:rsidR="0096072A" w:rsidRPr="006B1849">
        <w:rPr>
          <w:sz w:val="28"/>
          <w:szCs w:val="28"/>
        </w:rPr>
        <w:t xml:space="preserve">тказ в выдаче участнику сертификата в соответствии </w:t>
      </w:r>
      <w:r w:rsidRPr="006B1849">
        <w:rPr>
          <w:sz w:val="28"/>
          <w:szCs w:val="28"/>
        </w:rPr>
        <w:br/>
      </w:r>
      <w:r w:rsidR="0096072A" w:rsidRPr="006B1849">
        <w:rPr>
          <w:sz w:val="28"/>
          <w:szCs w:val="28"/>
        </w:rPr>
        <w:t xml:space="preserve">с </w:t>
      </w:r>
      <w:r w:rsidRPr="006B1849">
        <w:rPr>
          <w:sz w:val="28"/>
          <w:szCs w:val="28"/>
        </w:rPr>
        <w:t>П</w:t>
      </w:r>
      <w:r w:rsidR="0096072A" w:rsidRPr="006B1849">
        <w:rPr>
          <w:sz w:val="28"/>
          <w:szCs w:val="28"/>
        </w:rPr>
        <w:t>орядком;</w:t>
      </w:r>
    </w:p>
    <w:p w14:paraId="4C189CDC" w14:textId="2EED657A" w:rsidR="0096072A" w:rsidRPr="006B1849" w:rsidRDefault="008A502D" w:rsidP="006B1849">
      <w:pPr>
        <w:tabs>
          <w:tab w:val="left" w:pos="0"/>
        </w:tabs>
        <w:spacing w:line="276" w:lineRule="auto"/>
        <w:ind w:left="49" w:firstLine="709"/>
        <w:jc w:val="both"/>
        <w:rPr>
          <w:sz w:val="28"/>
          <w:szCs w:val="28"/>
        </w:rPr>
      </w:pPr>
      <w:r w:rsidRPr="006B1849">
        <w:rPr>
          <w:spacing w:val="-4"/>
          <w:sz w:val="28"/>
          <w:szCs w:val="28"/>
        </w:rPr>
        <w:t>2</w:t>
      </w:r>
      <w:r w:rsidR="006B1849">
        <w:rPr>
          <w:spacing w:val="-4"/>
          <w:sz w:val="28"/>
          <w:szCs w:val="28"/>
        </w:rPr>
        <w:t>0</w:t>
      </w:r>
      <w:r w:rsidRPr="006B1849">
        <w:rPr>
          <w:spacing w:val="-4"/>
          <w:sz w:val="28"/>
          <w:szCs w:val="28"/>
        </w:rPr>
        <w:t>.7. О</w:t>
      </w:r>
      <w:r w:rsidR="0096072A" w:rsidRPr="006B1849">
        <w:rPr>
          <w:spacing w:val="-4"/>
          <w:sz w:val="28"/>
          <w:szCs w:val="28"/>
        </w:rPr>
        <w:t>тказ</w:t>
      </w:r>
      <w:r w:rsidR="0096072A" w:rsidRPr="006B1849">
        <w:rPr>
          <w:spacing w:val="-13"/>
          <w:sz w:val="28"/>
          <w:szCs w:val="28"/>
        </w:rPr>
        <w:t xml:space="preserve"> </w:t>
      </w:r>
      <w:r w:rsidR="0096072A" w:rsidRPr="006B1849">
        <w:rPr>
          <w:spacing w:val="-4"/>
          <w:sz w:val="28"/>
          <w:szCs w:val="28"/>
        </w:rPr>
        <w:t>в</w:t>
      </w:r>
      <w:r w:rsidR="0096072A" w:rsidRPr="006B1849">
        <w:rPr>
          <w:spacing w:val="-12"/>
          <w:sz w:val="28"/>
          <w:szCs w:val="28"/>
        </w:rPr>
        <w:t xml:space="preserve"> </w:t>
      </w:r>
      <w:r w:rsidR="0096072A" w:rsidRPr="006B1849">
        <w:rPr>
          <w:spacing w:val="-4"/>
          <w:sz w:val="28"/>
          <w:szCs w:val="28"/>
        </w:rPr>
        <w:t>предоставлении</w:t>
      </w:r>
      <w:r w:rsidR="0096072A" w:rsidRPr="006B1849">
        <w:rPr>
          <w:spacing w:val="-12"/>
          <w:sz w:val="28"/>
          <w:szCs w:val="28"/>
        </w:rPr>
        <w:t xml:space="preserve"> </w:t>
      </w:r>
      <w:r w:rsidR="0096072A" w:rsidRPr="006B1849">
        <w:rPr>
          <w:spacing w:val="-4"/>
          <w:sz w:val="28"/>
          <w:szCs w:val="28"/>
        </w:rPr>
        <w:t>участнику</w:t>
      </w:r>
      <w:r w:rsidR="0096072A" w:rsidRPr="006B1849">
        <w:rPr>
          <w:spacing w:val="-12"/>
          <w:sz w:val="28"/>
          <w:szCs w:val="28"/>
        </w:rPr>
        <w:t xml:space="preserve"> </w:t>
      </w:r>
      <w:r w:rsidR="0096072A" w:rsidRPr="006B1849">
        <w:rPr>
          <w:spacing w:val="-4"/>
          <w:sz w:val="28"/>
          <w:szCs w:val="28"/>
        </w:rPr>
        <w:t>мероприятия</w:t>
      </w:r>
      <w:r w:rsidR="0096072A" w:rsidRPr="006B1849">
        <w:rPr>
          <w:spacing w:val="-13"/>
          <w:sz w:val="28"/>
          <w:szCs w:val="28"/>
        </w:rPr>
        <w:t xml:space="preserve"> </w:t>
      </w:r>
      <w:r w:rsidR="00CC18E1">
        <w:rPr>
          <w:spacing w:val="-4"/>
          <w:sz w:val="28"/>
          <w:szCs w:val="28"/>
        </w:rPr>
        <w:t>социальной выплаты</w:t>
      </w:r>
      <w:r w:rsidR="0096072A" w:rsidRPr="006B1849">
        <w:rPr>
          <w:spacing w:val="-4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 xml:space="preserve">в связи с приобретением жилого помещения, не отвечающего </w:t>
      </w:r>
      <w:r w:rsidR="00F86A36" w:rsidRPr="006B1849">
        <w:rPr>
          <w:spacing w:val="-4"/>
          <w:sz w:val="28"/>
          <w:szCs w:val="28"/>
        </w:rPr>
        <w:t>требованиям</w:t>
      </w:r>
      <w:r w:rsidR="00F86A36">
        <w:rPr>
          <w:spacing w:val="-4"/>
          <w:sz w:val="28"/>
          <w:szCs w:val="28"/>
        </w:rPr>
        <w:t>,</w:t>
      </w:r>
      <w:r w:rsidR="00F86A36" w:rsidRPr="006B1849">
        <w:rPr>
          <w:spacing w:val="-4"/>
          <w:sz w:val="28"/>
          <w:szCs w:val="28"/>
        </w:rPr>
        <w:t xml:space="preserve"> </w:t>
      </w:r>
      <w:r w:rsidR="0096072A" w:rsidRPr="006B1849">
        <w:rPr>
          <w:spacing w:val="-4"/>
          <w:sz w:val="28"/>
          <w:szCs w:val="28"/>
        </w:rPr>
        <w:t xml:space="preserve">установленным </w:t>
      </w:r>
      <w:r w:rsidRPr="006B1849">
        <w:rPr>
          <w:spacing w:val="-4"/>
          <w:sz w:val="28"/>
          <w:szCs w:val="28"/>
        </w:rPr>
        <w:t>П</w:t>
      </w:r>
      <w:r w:rsidR="0096072A" w:rsidRPr="006B1849">
        <w:rPr>
          <w:spacing w:val="-4"/>
          <w:sz w:val="28"/>
          <w:szCs w:val="28"/>
        </w:rPr>
        <w:t>орядком;</w:t>
      </w:r>
    </w:p>
    <w:p w14:paraId="67468F4B" w14:textId="4323189C" w:rsidR="0096072A" w:rsidRPr="006B1849" w:rsidRDefault="008A502D" w:rsidP="006B1849">
      <w:pPr>
        <w:tabs>
          <w:tab w:val="left" w:pos="0"/>
        </w:tabs>
        <w:spacing w:line="276" w:lineRule="auto"/>
        <w:ind w:left="36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.8. В</w:t>
      </w:r>
      <w:r w:rsidR="0096072A" w:rsidRPr="006B1849">
        <w:rPr>
          <w:sz w:val="28"/>
          <w:szCs w:val="28"/>
        </w:rPr>
        <w:t xml:space="preserve">ыезд участника мероприятия за пределы </w:t>
      </w:r>
      <w:r w:rsidR="00B558D1">
        <w:rPr>
          <w:sz w:val="28"/>
          <w:szCs w:val="28"/>
        </w:rPr>
        <w:t xml:space="preserve">муниципального образования </w:t>
      </w:r>
      <w:r w:rsidRPr="006B1849">
        <w:rPr>
          <w:sz w:val="28"/>
          <w:szCs w:val="28"/>
        </w:rPr>
        <w:t>Ханты-Мансийского района</w:t>
      </w:r>
      <w:r w:rsidR="0096072A" w:rsidRPr="006B1849">
        <w:rPr>
          <w:spacing w:val="-2"/>
          <w:sz w:val="28"/>
          <w:szCs w:val="28"/>
        </w:rPr>
        <w:t>;</w:t>
      </w:r>
    </w:p>
    <w:p w14:paraId="18F41541" w14:textId="60CCF5A5" w:rsidR="0096072A" w:rsidRPr="006B1849" w:rsidRDefault="008A502D" w:rsidP="006B1849">
      <w:pPr>
        <w:tabs>
          <w:tab w:val="left" w:pos="0"/>
        </w:tabs>
        <w:spacing w:line="276" w:lineRule="auto"/>
        <w:ind w:left="32"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0</w:t>
      </w:r>
      <w:r w:rsidRPr="006B1849">
        <w:rPr>
          <w:sz w:val="28"/>
          <w:szCs w:val="28"/>
        </w:rPr>
        <w:t>.9. О</w:t>
      </w:r>
      <w:r w:rsidR="0096072A" w:rsidRPr="006B1849">
        <w:rPr>
          <w:sz w:val="28"/>
          <w:szCs w:val="28"/>
        </w:rPr>
        <w:t>тказ участника</w:t>
      </w:r>
      <w:r w:rsidR="0096072A" w:rsidRPr="006B1849">
        <w:rPr>
          <w:spacing w:val="-1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>мероприятия от</w:t>
      </w:r>
      <w:r w:rsidR="0096072A" w:rsidRPr="006B1849">
        <w:rPr>
          <w:spacing w:val="-12"/>
          <w:sz w:val="28"/>
          <w:szCs w:val="28"/>
        </w:rPr>
        <w:t xml:space="preserve"> </w:t>
      </w:r>
      <w:r w:rsidR="0096072A" w:rsidRPr="006B1849">
        <w:rPr>
          <w:sz w:val="28"/>
          <w:szCs w:val="28"/>
        </w:rPr>
        <w:t xml:space="preserve">получения </w:t>
      </w:r>
      <w:r w:rsidRPr="006B1849">
        <w:rPr>
          <w:sz w:val="28"/>
          <w:szCs w:val="28"/>
        </w:rPr>
        <w:t>с</w:t>
      </w:r>
      <w:r w:rsidR="00B558D1">
        <w:rPr>
          <w:sz w:val="28"/>
          <w:szCs w:val="28"/>
        </w:rPr>
        <w:t>оциальной выплаты</w:t>
      </w:r>
      <w:r w:rsidR="0096072A" w:rsidRPr="006B1849">
        <w:rPr>
          <w:sz w:val="28"/>
          <w:szCs w:val="28"/>
        </w:rPr>
        <w:t xml:space="preserve"> или неиспользование им права на получение </w:t>
      </w:r>
      <w:r w:rsidRPr="006B1849">
        <w:rPr>
          <w:sz w:val="28"/>
          <w:szCs w:val="28"/>
        </w:rPr>
        <w:t>субсидии</w:t>
      </w:r>
      <w:r w:rsidR="0096072A" w:rsidRPr="006B1849">
        <w:rPr>
          <w:sz w:val="28"/>
          <w:szCs w:val="28"/>
        </w:rPr>
        <w:t xml:space="preserve"> в течение срока действия сертификата;</w:t>
      </w:r>
    </w:p>
    <w:p w14:paraId="66E00C64" w14:textId="24CEA0E5" w:rsidR="0096072A" w:rsidRPr="006B1849" w:rsidRDefault="008A502D" w:rsidP="006B184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B1849">
        <w:rPr>
          <w:spacing w:val="-4"/>
          <w:sz w:val="28"/>
          <w:szCs w:val="28"/>
        </w:rPr>
        <w:t>2</w:t>
      </w:r>
      <w:r w:rsidR="006B1849">
        <w:rPr>
          <w:spacing w:val="-4"/>
          <w:sz w:val="28"/>
          <w:szCs w:val="28"/>
        </w:rPr>
        <w:t>0</w:t>
      </w:r>
      <w:r w:rsidRPr="006B1849">
        <w:rPr>
          <w:spacing w:val="-4"/>
          <w:sz w:val="28"/>
          <w:szCs w:val="28"/>
        </w:rPr>
        <w:t>.10. С</w:t>
      </w:r>
      <w:r w:rsidR="0096072A" w:rsidRPr="006B1849">
        <w:rPr>
          <w:spacing w:val="-4"/>
          <w:sz w:val="28"/>
          <w:szCs w:val="28"/>
        </w:rPr>
        <w:t>мерть</w:t>
      </w:r>
      <w:r w:rsidR="0096072A" w:rsidRPr="006B1849">
        <w:rPr>
          <w:spacing w:val="-6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гражданина</w:t>
      </w:r>
      <w:r w:rsidRPr="006B1849">
        <w:rPr>
          <w:spacing w:val="-2"/>
          <w:sz w:val="28"/>
          <w:szCs w:val="28"/>
        </w:rPr>
        <w:t xml:space="preserve"> либо</w:t>
      </w:r>
      <w:r w:rsidRPr="006B1849">
        <w:rPr>
          <w:sz w:val="28"/>
          <w:szCs w:val="28"/>
        </w:rPr>
        <w:t xml:space="preserve"> вступление в силу решения суда </w:t>
      </w:r>
      <w:r w:rsidRPr="006B1849">
        <w:rPr>
          <w:sz w:val="28"/>
          <w:szCs w:val="28"/>
        </w:rPr>
        <w:br/>
        <w:t xml:space="preserve">об </w:t>
      </w:r>
      <w:r w:rsidRPr="006B1849">
        <w:rPr>
          <w:spacing w:val="-2"/>
          <w:sz w:val="28"/>
          <w:szCs w:val="28"/>
        </w:rPr>
        <w:t>объявлении</w:t>
      </w:r>
      <w:r w:rsidRPr="006B1849">
        <w:rPr>
          <w:spacing w:val="-15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его</w:t>
      </w:r>
      <w:r w:rsidRPr="006B1849">
        <w:rPr>
          <w:spacing w:val="-14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умершим,</w:t>
      </w:r>
      <w:r w:rsidRPr="006B1849">
        <w:rPr>
          <w:spacing w:val="-14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о</w:t>
      </w:r>
      <w:r w:rsidRPr="006B1849">
        <w:rPr>
          <w:spacing w:val="-14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признании</w:t>
      </w:r>
      <w:r w:rsidRPr="006B1849">
        <w:rPr>
          <w:spacing w:val="-15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безвестно</w:t>
      </w:r>
      <w:r w:rsidRPr="006B1849">
        <w:rPr>
          <w:spacing w:val="-14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отсутствующим, в случае отсутствия иных членов семьи, признанных участниками мероприятия</w:t>
      </w:r>
      <w:r w:rsidR="0096072A" w:rsidRPr="006B1849">
        <w:rPr>
          <w:spacing w:val="-2"/>
          <w:sz w:val="28"/>
          <w:szCs w:val="28"/>
        </w:rPr>
        <w:t>.</w:t>
      </w:r>
    </w:p>
    <w:p w14:paraId="372D987F" w14:textId="37F6641B" w:rsidR="00EB50D6" w:rsidRPr="006B1849" w:rsidRDefault="008A502D" w:rsidP="006B1849">
      <w:pPr>
        <w:tabs>
          <w:tab w:val="left" w:pos="0"/>
        </w:tabs>
        <w:spacing w:line="276" w:lineRule="auto"/>
        <w:ind w:left="12" w:firstLine="709"/>
        <w:jc w:val="both"/>
        <w:rPr>
          <w:spacing w:val="-4"/>
          <w:sz w:val="28"/>
          <w:szCs w:val="28"/>
        </w:rPr>
      </w:pPr>
      <w:r w:rsidRPr="006B1849">
        <w:rPr>
          <w:sz w:val="28"/>
          <w:szCs w:val="28"/>
        </w:rPr>
        <w:t>2</w:t>
      </w:r>
      <w:r w:rsidR="006B1849">
        <w:rPr>
          <w:sz w:val="28"/>
          <w:szCs w:val="28"/>
        </w:rPr>
        <w:t>1</w:t>
      </w:r>
      <w:r w:rsidRPr="006B1849">
        <w:rPr>
          <w:sz w:val="28"/>
          <w:szCs w:val="28"/>
        </w:rPr>
        <w:t xml:space="preserve">. </w:t>
      </w:r>
      <w:r w:rsidR="0096072A" w:rsidRPr="006B1849">
        <w:rPr>
          <w:sz w:val="28"/>
          <w:szCs w:val="28"/>
        </w:rPr>
        <w:t xml:space="preserve">В случае смерти участника мероприятия, претендующего </w:t>
      </w:r>
      <w:r w:rsidRPr="006B1849">
        <w:rPr>
          <w:sz w:val="28"/>
          <w:szCs w:val="28"/>
        </w:rPr>
        <w:br/>
      </w:r>
      <w:r w:rsidR="0096072A" w:rsidRPr="006B1849">
        <w:rPr>
          <w:sz w:val="28"/>
          <w:szCs w:val="28"/>
        </w:rPr>
        <w:t xml:space="preserve">на предоставление </w:t>
      </w:r>
      <w:r w:rsidR="00B558D1">
        <w:rPr>
          <w:sz w:val="28"/>
          <w:szCs w:val="28"/>
        </w:rPr>
        <w:t>социальной выплаты</w:t>
      </w:r>
      <w:r w:rsidR="0096072A" w:rsidRPr="006B1849">
        <w:rPr>
          <w:sz w:val="28"/>
          <w:szCs w:val="28"/>
        </w:rPr>
        <w:t xml:space="preserve">, либо вступления в силу решения суда об </w:t>
      </w:r>
      <w:r w:rsidR="0096072A" w:rsidRPr="006B1849">
        <w:rPr>
          <w:spacing w:val="-2"/>
          <w:sz w:val="28"/>
          <w:szCs w:val="28"/>
        </w:rPr>
        <w:t>объявлении</w:t>
      </w:r>
      <w:r w:rsidR="0096072A" w:rsidRPr="006B1849">
        <w:rPr>
          <w:spacing w:val="-15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его</w:t>
      </w:r>
      <w:r w:rsidR="0096072A" w:rsidRPr="006B1849">
        <w:rPr>
          <w:spacing w:val="-14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умершим,</w:t>
      </w:r>
      <w:r w:rsidR="0096072A" w:rsidRPr="006B1849">
        <w:rPr>
          <w:spacing w:val="-14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о</w:t>
      </w:r>
      <w:r w:rsidR="0096072A" w:rsidRPr="006B1849">
        <w:rPr>
          <w:spacing w:val="-14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признании</w:t>
      </w:r>
      <w:r w:rsidR="0096072A" w:rsidRPr="006B1849">
        <w:rPr>
          <w:spacing w:val="-15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безвестно</w:t>
      </w:r>
      <w:r w:rsidR="0096072A" w:rsidRPr="006B1849">
        <w:rPr>
          <w:spacing w:val="-14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отсутствующим,</w:t>
      </w:r>
      <w:r w:rsidR="0096072A" w:rsidRPr="006B1849">
        <w:rPr>
          <w:spacing w:val="-14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>право</w:t>
      </w:r>
      <w:r w:rsidR="0096072A" w:rsidRPr="006B1849">
        <w:rPr>
          <w:spacing w:val="-14"/>
          <w:sz w:val="28"/>
          <w:szCs w:val="28"/>
        </w:rPr>
        <w:t xml:space="preserve"> </w:t>
      </w:r>
      <w:r w:rsidR="0096072A" w:rsidRPr="006B1849">
        <w:rPr>
          <w:spacing w:val="-2"/>
          <w:sz w:val="28"/>
          <w:szCs w:val="28"/>
        </w:rPr>
        <w:t xml:space="preserve">на </w:t>
      </w:r>
      <w:r w:rsidR="0096072A" w:rsidRPr="006B1849">
        <w:rPr>
          <w:sz w:val="28"/>
          <w:szCs w:val="28"/>
        </w:rPr>
        <w:t xml:space="preserve">получение </w:t>
      </w:r>
      <w:r w:rsidR="00B558D1">
        <w:rPr>
          <w:sz w:val="28"/>
          <w:szCs w:val="28"/>
        </w:rPr>
        <w:t>социальной выплаты</w:t>
      </w:r>
      <w:r w:rsidR="0096072A" w:rsidRPr="006B1849">
        <w:rPr>
          <w:sz w:val="28"/>
          <w:szCs w:val="28"/>
        </w:rPr>
        <w:t xml:space="preserve"> переходит к члену его семьи, включенному в заявление на предоставление субсидии и соответствующему </w:t>
      </w:r>
      <w:r w:rsidR="0096072A" w:rsidRPr="006B1849">
        <w:rPr>
          <w:spacing w:val="-4"/>
          <w:sz w:val="28"/>
          <w:szCs w:val="28"/>
        </w:rPr>
        <w:t>установленным</w:t>
      </w:r>
      <w:r w:rsidR="0096072A" w:rsidRPr="006B1849">
        <w:rPr>
          <w:sz w:val="28"/>
          <w:szCs w:val="28"/>
        </w:rPr>
        <w:t xml:space="preserve"> </w:t>
      </w:r>
      <w:r w:rsidR="004559E6">
        <w:rPr>
          <w:spacing w:val="-4"/>
          <w:sz w:val="28"/>
          <w:szCs w:val="28"/>
        </w:rPr>
        <w:t>Порядком</w:t>
      </w:r>
      <w:r w:rsidR="0096072A" w:rsidRPr="006B1849">
        <w:rPr>
          <w:sz w:val="28"/>
          <w:szCs w:val="28"/>
        </w:rPr>
        <w:t xml:space="preserve"> </w:t>
      </w:r>
      <w:r w:rsidR="0096072A" w:rsidRPr="006B1849">
        <w:rPr>
          <w:spacing w:val="-4"/>
          <w:sz w:val="28"/>
          <w:szCs w:val="28"/>
        </w:rPr>
        <w:t>условиям и</w:t>
      </w:r>
      <w:r w:rsidR="0096072A" w:rsidRPr="006B1849">
        <w:rPr>
          <w:spacing w:val="-13"/>
          <w:sz w:val="28"/>
          <w:szCs w:val="28"/>
        </w:rPr>
        <w:t xml:space="preserve"> </w:t>
      </w:r>
      <w:r w:rsidR="0096072A" w:rsidRPr="006B1849">
        <w:rPr>
          <w:spacing w:val="-4"/>
          <w:sz w:val="28"/>
          <w:szCs w:val="28"/>
        </w:rPr>
        <w:t>требованиям.</w:t>
      </w:r>
    </w:p>
    <w:p w14:paraId="4D206FEE" w14:textId="775B6BBA" w:rsidR="00EB50D6" w:rsidRPr="006B1849" w:rsidRDefault="00EB50D6" w:rsidP="006B1849">
      <w:pPr>
        <w:tabs>
          <w:tab w:val="left" w:pos="0"/>
        </w:tabs>
        <w:spacing w:line="276" w:lineRule="auto"/>
        <w:ind w:left="12" w:firstLine="709"/>
        <w:jc w:val="both"/>
        <w:rPr>
          <w:spacing w:val="-4"/>
          <w:sz w:val="28"/>
          <w:szCs w:val="28"/>
        </w:rPr>
      </w:pPr>
      <w:r w:rsidRPr="006B1849">
        <w:rPr>
          <w:spacing w:val="-4"/>
          <w:sz w:val="28"/>
          <w:szCs w:val="28"/>
        </w:rPr>
        <w:t>2</w:t>
      </w:r>
      <w:r w:rsidR="006B1849">
        <w:rPr>
          <w:spacing w:val="-4"/>
          <w:sz w:val="28"/>
          <w:szCs w:val="28"/>
        </w:rPr>
        <w:t>2</w:t>
      </w:r>
      <w:r w:rsidRPr="006B1849">
        <w:rPr>
          <w:spacing w:val="-4"/>
          <w:sz w:val="28"/>
          <w:szCs w:val="28"/>
        </w:rPr>
        <w:t xml:space="preserve">. </w:t>
      </w:r>
      <w:r w:rsidRPr="006B1849">
        <w:rPr>
          <w:w w:val="105"/>
          <w:sz w:val="28"/>
          <w:szCs w:val="28"/>
        </w:rPr>
        <w:t>Размер социальной выплаты определяется путем применения средней рыночной стоимости 1 кв.м</w:t>
      </w:r>
      <w:r w:rsidR="004559E6">
        <w:rPr>
          <w:w w:val="105"/>
          <w:sz w:val="28"/>
          <w:szCs w:val="28"/>
        </w:rPr>
        <w:t xml:space="preserve">. </w:t>
      </w:r>
      <w:r w:rsidRPr="006B1849">
        <w:rPr>
          <w:w w:val="105"/>
          <w:sz w:val="28"/>
          <w:szCs w:val="28"/>
        </w:rPr>
        <w:t>общей площади жилого помещения, не превышающей</w:t>
      </w:r>
      <w:r w:rsidRPr="006B1849">
        <w:rPr>
          <w:spacing w:val="40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норматив средней рыночной</w:t>
      </w:r>
      <w:r w:rsidRPr="006B1849">
        <w:rPr>
          <w:spacing w:val="37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или расчетной стоимости</w:t>
      </w:r>
      <w:r w:rsidRPr="006B1849">
        <w:rPr>
          <w:spacing w:val="40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1</w:t>
      </w:r>
      <w:r w:rsidRPr="006B1849">
        <w:rPr>
          <w:spacing w:val="-1"/>
          <w:w w:val="105"/>
          <w:sz w:val="28"/>
          <w:szCs w:val="28"/>
        </w:rPr>
        <w:t xml:space="preserve"> </w:t>
      </w:r>
      <w:r w:rsidRPr="006B1849">
        <w:rPr>
          <w:w w:val="105"/>
          <w:sz w:val="28"/>
          <w:szCs w:val="28"/>
        </w:rPr>
        <w:t>кв.м</w:t>
      </w:r>
      <w:r w:rsidR="004559E6">
        <w:rPr>
          <w:w w:val="105"/>
          <w:sz w:val="28"/>
          <w:szCs w:val="28"/>
        </w:rPr>
        <w:t>.</w:t>
      </w:r>
      <w:r w:rsidRPr="006B1849">
        <w:rPr>
          <w:w w:val="105"/>
          <w:sz w:val="28"/>
          <w:szCs w:val="28"/>
        </w:rPr>
        <w:t xml:space="preserve"> общей площади жилого помещения, установленный Региональной службой по тарифам автономного округа для </w:t>
      </w:r>
      <w:r w:rsidR="006B1849" w:rsidRPr="006B1849">
        <w:rPr>
          <w:w w:val="105"/>
          <w:sz w:val="28"/>
          <w:szCs w:val="28"/>
        </w:rPr>
        <w:t>Ханты-Мансийского района</w:t>
      </w:r>
      <w:r w:rsidRPr="006B1849">
        <w:rPr>
          <w:w w:val="105"/>
          <w:sz w:val="28"/>
          <w:szCs w:val="28"/>
        </w:rPr>
        <w:t>, но не свыше:</w:t>
      </w:r>
    </w:p>
    <w:p w14:paraId="7072CEE8" w14:textId="77777777" w:rsidR="00EB50D6" w:rsidRPr="006B1849" w:rsidRDefault="00EB50D6" w:rsidP="006B1849">
      <w:pPr>
        <w:pStyle w:val="af1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33 кв. м общей</w:t>
      </w:r>
      <w:r w:rsidRPr="006B1849">
        <w:rPr>
          <w:spacing w:val="36"/>
          <w:sz w:val="28"/>
          <w:szCs w:val="28"/>
        </w:rPr>
        <w:t xml:space="preserve"> </w:t>
      </w:r>
      <w:r w:rsidRPr="006B1849">
        <w:rPr>
          <w:sz w:val="28"/>
          <w:szCs w:val="28"/>
        </w:rPr>
        <w:t>площади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жилого</w:t>
      </w:r>
      <w:r w:rsidRPr="006B1849">
        <w:rPr>
          <w:spacing w:val="38"/>
          <w:sz w:val="28"/>
          <w:szCs w:val="28"/>
        </w:rPr>
        <w:t xml:space="preserve"> </w:t>
      </w:r>
      <w:r w:rsidRPr="006B1849">
        <w:rPr>
          <w:sz w:val="28"/>
          <w:szCs w:val="28"/>
        </w:rPr>
        <w:t>помещения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w w:val="90"/>
          <w:sz w:val="28"/>
          <w:szCs w:val="28"/>
        </w:rPr>
        <w:t xml:space="preserve">— </w:t>
      </w:r>
      <w:r w:rsidRPr="006B1849">
        <w:rPr>
          <w:sz w:val="28"/>
          <w:szCs w:val="28"/>
        </w:rPr>
        <w:t>для семьи, состоящей из 1 человека;</w:t>
      </w:r>
    </w:p>
    <w:p w14:paraId="7F788520" w14:textId="77777777" w:rsidR="00EB50D6" w:rsidRPr="006B1849" w:rsidRDefault="00EB50D6" w:rsidP="006B1849">
      <w:pPr>
        <w:pStyle w:val="af1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42 кв. м общей</w:t>
      </w:r>
      <w:r w:rsidRPr="006B1849">
        <w:rPr>
          <w:spacing w:val="35"/>
          <w:sz w:val="28"/>
          <w:szCs w:val="28"/>
        </w:rPr>
        <w:t xml:space="preserve"> </w:t>
      </w:r>
      <w:r w:rsidRPr="006B1849">
        <w:rPr>
          <w:sz w:val="28"/>
          <w:szCs w:val="28"/>
        </w:rPr>
        <w:t>площади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жилого</w:t>
      </w:r>
      <w:r w:rsidRPr="006B1849">
        <w:rPr>
          <w:spacing w:val="38"/>
          <w:sz w:val="28"/>
          <w:szCs w:val="28"/>
        </w:rPr>
        <w:t xml:space="preserve"> </w:t>
      </w:r>
      <w:r w:rsidRPr="006B1849">
        <w:rPr>
          <w:sz w:val="28"/>
          <w:szCs w:val="28"/>
        </w:rPr>
        <w:t>помещения</w:t>
      </w:r>
      <w:r w:rsidRPr="006B1849">
        <w:rPr>
          <w:spacing w:val="40"/>
          <w:sz w:val="28"/>
          <w:szCs w:val="28"/>
        </w:rPr>
        <w:t xml:space="preserve"> </w:t>
      </w:r>
      <w:r w:rsidRPr="006B1849">
        <w:rPr>
          <w:w w:val="90"/>
          <w:sz w:val="28"/>
          <w:szCs w:val="28"/>
        </w:rPr>
        <w:t xml:space="preserve">— </w:t>
      </w:r>
      <w:r w:rsidRPr="006B1849">
        <w:rPr>
          <w:sz w:val="28"/>
          <w:szCs w:val="28"/>
        </w:rPr>
        <w:t>для семьи, состоящей из 2 человек;</w:t>
      </w:r>
    </w:p>
    <w:p w14:paraId="5FB94135" w14:textId="4F5E25A0" w:rsidR="00EB50D6" w:rsidRPr="006B1849" w:rsidRDefault="00EB50D6" w:rsidP="006B1849">
      <w:pPr>
        <w:pStyle w:val="af1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lastRenderedPageBreak/>
        <w:t>18</w:t>
      </w:r>
      <w:r w:rsidRPr="006B1849">
        <w:rPr>
          <w:spacing w:val="25"/>
          <w:sz w:val="28"/>
          <w:szCs w:val="28"/>
        </w:rPr>
        <w:t xml:space="preserve"> </w:t>
      </w:r>
      <w:r w:rsidRPr="006B1849">
        <w:rPr>
          <w:sz w:val="28"/>
          <w:szCs w:val="28"/>
        </w:rPr>
        <w:t>кв.</w:t>
      </w:r>
      <w:r w:rsidRPr="006B1849">
        <w:rPr>
          <w:spacing w:val="39"/>
          <w:sz w:val="28"/>
          <w:szCs w:val="28"/>
        </w:rPr>
        <w:t xml:space="preserve"> </w:t>
      </w:r>
      <w:r w:rsidRPr="006B1849">
        <w:rPr>
          <w:sz w:val="28"/>
          <w:szCs w:val="28"/>
        </w:rPr>
        <w:t>м</w:t>
      </w:r>
      <w:r w:rsidRPr="006B1849">
        <w:rPr>
          <w:spacing w:val="30"/>
          <w:sz w:val="28"/>
          <w:szCs w:val="28"/>
        </w:rPr>
        <w:t xml:space="preserve"> </w:t>
      </w:r>
      <w:r w:rsidRPr="006B1849">
        <w:rPr>
          <w:sz w:val="28"/>
          <w:szCs w:val="28"/>
        </w:rPr>
        <w:t>общей</w:t>
      </w:r>
      <w:r w:rsidRPr="006B1849">
        <w:rPr>
          <w:spacing w:val="38"/>
          <w:sz w:val="28"/>
          <w:szCs w:val="28"/>
        </w:rPr>
        <w:t xml:space="preserve"> </w:t>
      </w:r>
      <w:r w:rsidRPr="006B1849">
        <w:rPr>
          <w:sz w:val="28"/>
          <w:szCs w:val="28"/>
        </w:rPr>
        <w:t>площади</w:t>
      </w:r>
      <w:r w:rsidRPr="006B1849">
        <w:rPr>
          <w:spacing w:val="50"/>
          <w:sz w:val="28"/>
          <w:szCs w:val="28"/>
        </w:rPr>
        <w:t xml:space="preserve"> </w:t>
      </w:r>
      <w:r w:rsidRPr="006B1849">
        <w:rPr>
          <w:sz w:val="28"/>
          <w:szCs w:val="28"/>
        </w:rPr>
        <w:t>жилого</w:t>
      </w:r>
      <w:r w:rsidRPr="006B1849">
        <w:rPr>
          <w:spacing w:val="41"/>
          <w:sz w:val="28"/>
          <w:szCs w:val="28"/>
        </w:rPr>
        <w:t xml:space="preserve"> </w:t>
      </w:r>
      <w:r w:rsidRPr="006B1849">
        <w:rPr>
          <w:sz w:val="28"/>
          <w:szCs w:val="28"/>
        </w:rPr>
        <w:t>помещения</w:t>
      </w:r>
      <w:r w:rsidRPr="006B1849">
        <w:rPr>
          <w:spacing w:val="56"/>
          <w:sz w:val="28"/>
          <w:szCs w:val="28"/>
        </w:rPr>
        <w:t xml:space="preserve"> </w:t>
      </w:r>
      <w:r w:rsidRPr="006B1849">
        <w:rPr>
          <w:sz w:val="28"/>
          <w:szCs w:val="28"/>
        </w:rPr>
        <w:t>на</w:t>
      </w:r>
      <w:r w:rsidRPr="006B1849">
        <w:rPr>
          <w:spacing w:val="24"/>
          <w:sz w:val="28"/>
          <w:szCs w:val="28"/>
        </w:rPr>
        <w:t xml:space="preserve"> </w:t>
      </w:r>
      <w:r w:rsidRPr="006B1849">
        <w:rPr>
          <w:sz w:val="28"/>
          <w:szCs w:val="28"/>
        </w:rPr>
        <w:t>каждого</w:t>
      </w:r>
      <w:r w:rsidRPr="006B1849">
        <w:rPr>
          <w:spacing w:val="44"/>
          <w:sz w:val="28"/>
          <w:szCs w:val="28"/>
        </w:rPr>
        <w:t xml:space="preserve"> </w:t>
      </w:r>
      <w:r w:rsidRPr="006B1849">
        <w:rPr>
          <w:sz w:val="28"/>
          <w:szCs w:val="28"/>
        </w:rPr>
        <w:t>члена</w:t>
      </w:r>
      <w:r w:rsidRPr="006B1849">
        <w:rPr>
          <w:spacing w:val="36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семьи</w:t>
      </w:r>
      <w:r w:rsidR="006B1849" w:rsidRPr="006B1849">
        <w:rPr>
          <w:spacing w:val="-2"/>
          <w:sz w:val="28"/>
          <w:szCs w:val="28"/>
        </w:rPr>
        <w:t xml:space="preserve"> - </w:t>
      </w:r>
      <w:r w:rsidRPr="006B1849">
        <w:rPr>
          <w:sz w:val="28"/>
          <w:szCs w:val="28"/>
        </w:rPr>
        <w:t>для</w:t>
      </w:r>
      <w:r w:rsidRPr="006B1849">
        <w:rPr>
          <w:spacing w:val="6"/>
          <w:sz w:val="28"/>
          <w:szCs w:val="28"/>
        </w:rPr>
        <w:t xml:space="preserve"> </w:t>
      </w:r>
      <w:r w:rsidRPr="006B1849">
        <w:rPr>
          <w:sz w:val="28"/>
          <w:szCs w:val="28"/>
        </w:rPr>
        <w:t>семьи,</w:t>
      </w:r>
      <w:r w:rsidRPr="006B1849">
        <w:rPr>
          <w:spacing w:val="7"/>
          <w:sz w:val="28"/>
          <w:szCs w:val="28"/>
        </w:rPr>
        <w:t xml:space="preserve"> </w:t>
      </w:r>
      <w:r w:rsidRPr="006B1849">
        <w:rPr>
          <w:sz w:val="28"/>
          <w:szCs w:val="28"/>
        </w:rPr>
        <w:t>состоящей</w:t>
      </w:r>
      <w:r w:rsidRPr="006B1849">
        <w:rPr>
          <w:spacing w:val="30"/>
          <w:sz w:val="28"/>
          <w:szCs w:val="28"/>
        </w:rPr>
        <w:t xml:space="preserve"> </w:t>
      </w:r>
      <w:r w:rsidRPr="006B1849">
        <w:rPr>
          <w:sz w:val="28"/>
          <w:szCs w:val="28"/>
        </w:rPr>
        <w:t>из</w:t>
      </w:r>
      <w:r w:rsidRPr="006B1849">
        <w:rPr>
          <w:spacing w:val="-2"/>
          <w:sz w:val="28"/>
          <w:szCs w:val="28"/>
        </w:rPr>
        <w:t xml:space="preserve"> </w:t>
      </w:r>
      <w:r w:rsidRPr="006B1849">
        <w:rPr>
          <w:sz w:val="28"/>
          <w:szCs w:val="28"/>
        </w:rPr>
        <w:t>3</w:t>
      </w:r>
      <w:r w:rsidRPr="006B1849">
        <w:rPr>
          <w:spacing w:val="-2"/>
          <w:sz w:val="28"/>
          <w:szCs w:val="28"/>
        </w:rPr>
        <w:t xml:space="preserve"> </w:t>
      </w:r>
      <w:r w:rsidRPr="006B1849">
        <w:rPr>
          <w:sz w:val="28"/>
          <w:szCs w:val="28"/>
        </w:rPr>
        <w:t>или</w:t>
      </w:r>
      <w:r w:rsidRPr="006B1849">
        <w:rPr>
          <w:spacing w:val="4"/>
          <w:sz w:val="28"/>
          <w:szCs w:val="28"/>
        </w:rPr>
        <w:t xml:space="preserve"> </w:t>
      </w:r>
      <w:r w:rsidRPr="006B1849">
        <w:rPr>
          <w:sz w:val="28"/>
          <w:szCs w:val="28"/>
        </w:rPr>
        <w:t>более</w:t>
      </w:r>
      <w:r w:rsidRPr="006B1849">
        <w:rPr>
          <w:spacing w:val="15"/>
          <w:sz w:val="28"/>
          <w:szCs w:val="28"/>
        </w:rPr>
        <w:t xml:space="preserve"> </w:t>
      </w:r>
      <w:r w:rsidRPr="006B1849">
        <w:rPr>
          <w:spacing w:val="-2"/>
          <w:sz w:val="28"/>
          <w:szCs w:val="28"/>
        </w:rPr>
        <w:t>человек.</w:t>
      </w:r>
    </w:p>
    <w:p w14:paraId="610789E2" w14:textId="2BF3F66E" w:rsidR="00EB50D6" w:rsidRPr="006B1849" w:rsidRDefault="006B1849" w:rsidP="006B1849">
      <w:pPr>
        <w:pStyle w:val="af1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B184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6B1849">
        <w:rPr>
          <w:sz w:val="28"/>
          <w:szCs w:val="28"/>
        </w:rPr>
        <w:t>. П</w:t>
      </w:r>
      <w:r w:rsidR="00EB50D6" w:rsidRPr="006B1849">
        <w:rPr>
          <w:sz w:val="28"/>
          <w:szCs w:val="28"/>
        </w:rPr>
        <w:t>ри</w:t>
      </w:r>
      <w:r w:rsidR="00EB50D6" w:rsidRPr="006B1849">
        <w:rPr>
          <w:spacing w:val="4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>определении</w:t>
      </w:r>
      <w:r w:rsidR="00EB50D6" w:rsidRPr="006B1849">
        <w:rPr>
          <w:spacing w:val="8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>размера</w:t>
      </w:r>
      <w:r w:rsidR="00EB50D6" w:rsidRPr="006B1849">
        <w:rPr>
          <w:spacing w:val="40"/>
          <w:sz w:val="28"/>
          <w:szCs w:val="28"/>
        </w:rPr>
        <w:t xml:space="preserve"> </w:t>
      </w:r>
      <w:r w:rsidR="00B558D1">
        <w:rPr>
          <w:sz w:val="28"/>
          <w:szCs w:val="28"/>
        </w:rPr>
        <w:t>социальной выплаты</w:t>
      </w:r>
      <w:r w:rsidR="00EB50D6" w:rsidRPr="006B1849">
        <w:rPr>
          <w:spacing w:val="40"/>
          <w:sz w:val="28"/>
          <w:szCs w:val="28"/>
        </w:rPr>
        <w:t xml:space="preserve"> </w:t>
      </w:r>
      <w:r w:rsidRPr="006B1849">
        <w:rPr>
          <w:sz w:val="28"/>
          <w:szCs w:val="28"/>
        </w:rPr>
        <w:t>учитывается</w:t>
      </w:r>
      <w:r w:rsidR="00EB50D6" w:rsidRPr="006B1849">
        <w:rPr>
          <w:sz w:val="28"/>
          <w:szCs w:val="28"/>
        </w:rPr>
        <w:t xml:space="preserve"> кадастров</w:t>
      </w:r>
      <w:r w:rsidRPr="006B1849">
        <w:rPr>
          <w:sz w:val="28"/>
          <w:szCs w:val="28"/>
        </w:rPr>
        <w:t>ая</w:t>
      </w:r>
      <w:r w:rsidR="00EB50D6" w:rsidRPr="006B1849">
        <w:rPr>
          <w:sz w:val="28"/>
          <w:szCs w:val="28"/>
        </w:rPr>
        <w:t xml:space="preserve"> стоимость жилых помещений</w:t>
      </w:r>
      <w:r w:rsidR="00EB50D6" w:rsidRPr="006B1849">
        <w:rPr>
          <w:spacing w:val="8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>(доли</w:t>
      </w:r>
      <w:r w:rsidR="00EB50D6" w:rsidRPr="006B1849">
        <w:rPr>
          <w:spacing w:val="8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>в</w:t>
      </w:r>
      <w:r w:rsidR="00EB50D6" w:rsidRPr="006B1849">
        <w:rPr>
          <w:spacing w:val="4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>праве),</w:t>
      </w:r>
      <w:r w:rsidR="00EB50D6" w:rsidRPr="006B1849">
        <w:rPr>
          <w:spacing w:val="4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>находящихся</w:t>
      </w:r>
      <w:r w:rsidR="00EB50D6" w:rsidRPr="006B1849">
        <w:rPr>
          <w:spacing w:val="80"/>
          <w:sz w:val="28"/>
          <w:szCs w:val="28"/>
        </w:rPr>
        <w:t xml:space="preserve"> </w:t>
      </w:r>
      <w:r w:rsidRPr="006B1849">
        <w:rPr>
          <w:spacing w:val="80"/>
          <w:sz w:val="28"/>
          <w:szCs w:val="28"/>
        </w:rPr>
        <w:br/>
      </w:r>
      <w:r w:rsidR="00EB50D6" w:rsidRPr="006B1849">
        <w:rPr>
          <w:sz w:val="28"/>
          <w:szCs w:val="28"/>
        </w:rPr>
        <w:t>в</w:t>
      </w:r>
      <w:r w:rsidR="00EB50D6" w:rsidRPr="006B1849">
        <w:rPr>
          <w:spacing w:val="4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>собственности</w:t>
      </w:r>
      <w:r w:rsidR="00EB50D6" w:rsidRPr="006B1849">
        <w:rPr>
          <w:spacing w:val="80"/>
          <w:sz w:val="28"/>
          <w:szCs w:val="28"/>
        </w:rPr>
        <w:t xml:space="preserve"> </w:t>
      </w:r>
      <w:r w:rsidR="00EB50D6" w:rsidRPr="006B1849">
        <w:rPr>
          <w:sz w:val="28"/>
          <w:szCs w:val="28"/>
        </w:rPr>
        <w:t xml:space="preserve">либо занимаемых по договору социального найма жилого помещения, за исключением случая передачи жилого помещения </w:t>
      </w:r>
      <w:r w:rsidRPr="006B1849">
        <w:rPr>
          <w:sz w:val="28"/>
          <w:szCs w:val="28"/>
        </w:rPr>
        <w:br/>
      </w:r>
      <w:r w:rsidR="00EB50D6" w:rsidRPr="006B1849">
        <w:rPr>
          <w:sz w:val="28"/>
          <w:szCs w:val="28"/>
        </w:rPr>
        <w:t>в собственность муниципального образования.</w:t>
      </w:r>
    </w:p>
    <w:p w14:paraId="79419810" w14:textId="23BE1122" w:rsidR="00EB50D6" w:rsidRPr="004559E6" w:rsidRDefault="006B1849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4559E6">
        <w:rPr>
          <w:sz w:val="28"/>
          <w:szCs w:val="28"/>
        </w:rPr>
        <w:t xml:space="preserve">24. </w:t>
      </w:r>
      <w:r w:rsidR="004559E6" w:rsidRPr="009A1CA2">
        <w:rPr>
          <w:rFonts w:eastAsia="Calibri"/>
          <w:sz w:val="28"/>
          <w:szCs w:val="28"/>
        </w:rPr>
        <w:t>Субсидия носит целевой характер и используется на следующие цели:</w:t>
      </w:r>
    </w:p>
    <w:p w14:paraId="64738C68" w14:textId="7FE3F0A1" w:rsidR="00EB50D6" w:rsidRPr="004559E6" w:rsidRDefault="004559E6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EB50D6" w:rsidRPr="004559E6">
        <w:rPr>
          <w:sz w:val="28"/>
          <w:szCs w:val="28"/>
        </w:rPr>
        <w:t>плата договора приобретения жилого помещения, договора долевого участия в строительстве;</w:t>
      </w:r>
    </w:p>
    <w:p w14:paraId="4F446A51" w14:textId="77777777" w:rsidR="00673D5A" w:rsidRDefault="004559E6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EB50D6" w:rsidRPr="004559E6">
        <w:rPr>
          <w:sz w:val="28"/>
          <w:szCs w:val="28"/>
        </w:rPr>
        <w:t>ервоначальный взнос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</w:t>
      </w:r>
    </w:p>
    <w:p w14:paraId="0620D208" w14:textId="685B36E5" w:rsidR="00EB50D6" w:rsidRPr="004559E6" w:rsidRDefault="00673D5A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EB50D6" w:rsidRPr="004559E6">
        <w:rPr>
          <w:sz w:val="28"/>
          <w:szCs w:val="28"/>
        </w:rPr>
        <w:t>огашение основной суммы долга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</w:t>
      </w:r>
    </w:p>
    <w:p w14:paraId="34263840" w14:textId="0F21A625" w:rsidR="00EB50D6" w:rsidRPr="004559E6" w:rsidRDefault="00673D5A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59E6">
        <w:rPr>
          <w:sz w:val="28"/>
          <w:szCs w:val="28"/>
        </w:rPr>
        <w:t>. О</w:t>
      </w:r>
      <w:r w:rsidR="00EB50D6" w:rsidRPr="004559E6">
        <w:rPr>
          <w:sz w:val="28"/>
          <w:szCs w:val="28"/>
        </w:rPr>
        <w:t xml:space="preserve">плата расходов по строительству жилого дома по договору строительного подряда в соответствии с Федеральным законом </w:t>
      </w:r>
      <w:r w:rsidR="000E754D">
        <w:rPr>
          <w:sz w:val="28"/>
          <w:szCs w:val="28"/>
        </w:rPr>
        <w:br/>
      </w:r>
      <w:r w:rsidR="00EB50D6" w:rsidRPr="004559E6">
        <w:rPr>
          <w:sz w:val="28"/>
          <w:szCs w:val="28"/>
        </w:rPr>
        <w:t>от 22</w:t>
      </w:r>
      <w:r w:rsidR="000E754D">
        <w:rPr>
          <w:sz w:val="28"/>
          <w:szCs w:val="28"/>
        </w:rPr>
        <w:t>.07.</w:t>
      </w:r>
      <w:r w:rsidR="00EB50D6" w:rsidRPr="004559E6">
        <w:rPr>
          <w:sz w:val="28"/>
          <w:szCs w:val="28"/>
        </w:rPr>
        <w:t>2024 № 186-ФЗ «О строительстве жилых домов по договорам строительного подряда с использованием счетов эскроу».</w:t>
      </w:r>
    </w:p>
    <w:p w14:paraId="3948C3B2" w14:textId="747501E9" w:rsidR="00EB50D6" w:rsidRPr="004559E6" w:rsidRDefault="004559E6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B558D1">
        <w:rPr>
          <w:sz w:val="28"/>
          <w:szCs w:val="28"/>
        </w:rPr>
        <w:t>Социальная выплата</w:t>
      </w:r>
      <w:r w:rsidR="00EB50D6" w:rsidRPr="004559E6">
        <w:rPr>
          <w:sz w:val="28"/>
          <w:szCs w:val="28"/>
        </w:rPr>
        <w:t xml:space="preserve">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</w:t>
      </w:r>
    </w:p>
    <w:p w14:paraId="37885257" w14:textId="7182A0F0" w:rsidR="00EB50D6" w:rsidRPr="004559E6" w:rsidRDefault="00CD16CB" w:rsidP="004559E6">
      <w:pPr>
        <w:pStyle w:val="a6"/>
        <w:spacing w:after="24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EB50D6" w:rsidRPr="004559E6">
        <w:rPr>
          <w:sz w:val="28"/>
          <w:szCs w:val="28"/>
        </w:rPr>
        <w:t xml:space="preserve">Жилое помещение, на которое используется </w:t>
      </w:r>
      <w:r w:rsidR="00B558D1">
        <w:rPr>
          <w:sz w:val="28"/>
          <w:szCs w:val="28"/>
        </w:rPr>
        <w:t>социальная выплата</w:t>
      </w:r>
      <w:r w:rsidR="00EB50D6" w:rsidRPr="004559E6">
        <w:rPr>
          <w:sz w:val="28"/>
          <w:szCs w:val="28"/>
        </w:rPr>
        <w:t xml:space="preserve">, должно соответствовать требованиям, установленным статьями 15, 16 Жилищного кодекса Российской Федерации, быть благоустроенным применительно к условиям населенного пункта, выбранного для приобретения жилого помещения, располагаться на земельном участке, относящемся к зонам жилой застройки, за исключением садовых, огородных и дачных участков, и находиться в населенном пункте, расположенном в границах </w:t>
      </w:r>
      <w:r>
        <w:rPr>
          <w:sz w:val="28"/>
          <w:szCs w:val="28"/>
        </w:rPr>
        <w:t>Ханты-Мансийского района</w:t>
      </w:r>
      <w:r w:rsidR="00EB50D6" w:rsidRPr="004559E6">
        <w:rPr>
          <w:sz w:val="28"/>
          <w:szCs w:val="28"/>
        </w:rPr>
        <w:t>.</w:t>
      </w:r>
    </w:p>
    <w:p w14:paraId="03CBA2CF" w14:textId="437826D9" w:rsidR="00EB50D6" w:rsidRPr="004559E6" w:rsidRDefault="00CD16CB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27. </w:t>
      </w:r>
      <w:r w:rsidR="00EB50D6" w:rsidRPr="004559E6">
        <w:rPr>
          <w:sz w:val="28"/>
          <w:szCs w:val="28"/>
        </w:rPr>
        <w:t xml:space="preserve">Не допускается приобретение жилых помещений в домах, срок эксплуатации которых на дату заключения договора приобретения жилого помещения превышает 15 лет с даты введения его в эксплуатацию, </w:t>
      </w:r>
      <w:r>
        <w:rPr>
          <w:sz w:val="28"/>
          <w:szCs w:val="28"/>
        </w:rPr>
        <w:br/>
      </w:r>
      <w:r w:rsidR="00EB50D6" w:rsidRPr="004559E6">
        <w:rPr>
          <w:sz w:val="28"/>
          <w:szCs w:val="28"/>
        </w:rPr>
        <w:t>за исключением приобретения жилых помещений в домах деревянного исполнения, срок эксплуатации которых на дату заключения договора приобретения жилого помещения не должен превышать 7 лет с даты введения его в эксплуатацию. Исчисление срока, указанного в настоящем абзаце, в отношении домов, строительство и ввод в эксплуатацию которых осуществлялось отдельными этапами (очередями, пусковыми комплексами), включающими в себя ввод одной или нескольких жилых секций (подъездов) многоквартирного дома, начинается с даты ввода в эксплуатацию последней жилой секции (подъезда) этого дома.</w:t>
      </w:r>
    </w:p>
    <w:p w14:paraId="36319273" w14:textId="4D9D5F58" w:rsidR="00EB50D6" w:rsidRDefault="00CD16CB" w:rsidP="004559E6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EB50D6" w:rsidRPr="004559E6">
        <w:rPr>
          <w:sz w:val="28"/>
          <w:szCs w:val="28"/>
        </w:rPr>
        <w:t xml:space="preserve">Жилое помещение должно быть оформлено в собственность (долевую собственность) гражданина и членов его семьи, на которых произведен расчет </w:t>
      </w:r>
      <w:r w:rsidR="00B558D1">
        <w:rPr>
          <w:sz w:val="28"/>
          <w:szCs w:val="28"/>
        </w:rPr>
        <w:t>социальной выплаты</w:t>
      </w:r>
      <w:r w:rsidR="00EB50D6" w:rsidRPr="004559E6">
        <w:rPr>
          <w:sz w:val="28"/>
          <w:szCs w:val="28"/>
        </w:rPr>
        <w:t>, но не менее учетной нормы площади жилого помещения, установленной орган</w:t>
      </w:r>
      <w:r w:rsidR="006A0BA3">
        <w:rPr>
          <w:sz w:val="28"/>
          <w:szCs w:val="28"/>
        </w:rPr>
        <w:t>ом</w:t>
      </w:r>
      <w:r w:rsidR="00EB50D6" w:rsidRPr="004559E6">
        <w:rPr>
          <w:sz w:val="28"/>
          <w:szCs w:val="28"/>
        </w:rPr>
        <w:t xml:space="preserve"> местного самоуправления в месте его приобретения (строительства), на каждого члена семьи, на которого произведен расчет </w:t>
      </w:r>
      <w:r>
        <w:rPr>
          <w:sz w:val="28"/>
          <w:szCs w:val="28"/>
        </w:rPr>
        <w:t>субсиди</w:t>
      </w:r>
      <w:r w:rsidR="00F86A36">
        <w:rPr>
          <w:sz w:val="28"/>
          <w:szCs w:val="28"/>
        </w:rPr>
        <w:t>и</w:t>
      </w:r>
      <w:r w:rsidR="00EB50D6" w:rsidRPr="004559E6">
        <w:rPr>
          <w:sz w:val="28"/>
          <w:szCs w:val="28"/>
        </w:rPr>
        <w:t xml:space="preserve"> в соответствии с Порядком.</w:t>
      </w:r>
    </w:p>
    <w:p w14:paraId="50EEA2C9" w14:textId="7EED7826" w:rsidR="00CD16CB" w:rsidRPr="00CD16CB" w:rsidRDefault="003675B4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CD16CB" w:rsidRPr="00CD16CB">
        <w:rPr>
          <w:sz w:val="28"/>
          <w:szCs w:val="28"/>
        </w:rPr>
        <w:t xml:space="preserve">Срок действия сертификата составляет 60 календарных дней со дня его оформления и может быть продлен до 120 календарных дней </w:t>
      </w:r>
      <w:r>
        <w:rPr>
          <w:sz w:val="28"/>
          <w:szCs w:val="28"/>
        </w:rPr>
        <w:br/>
      </w:r>
      <w:r w:rsidR="00CD16CB" w:rsidRPr="00CD16CB">
        <w:rPr>
          <w:sz w:val="28"/>
          <w:szCs w:val="28"/>
        </w:rPr>
        <w:t>по заявлению гражданина, но не позднее 1 ноября года его выдачи. Нереализованный в срок сертификат аннулируется.</w:t>
      </w:r>
    </w:p>
    <w:p w14:paraId="6DE7E66A" w14:textId="5A04AFD7" w:rsidR="00CD16CB" w:rsidRPr="00CD16CB" w:rsidRDefault="003675B4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CD16CB" w:rsidRPr="00CD16CB">
        <w:rPr>
          <w:sz w:val="28"/>
          <w:szCs w:val="28"/>
        </w:rPr>
        <w:t xml:space="preserve">Для обеспечения возможности переезда в приобретенное жилое помещение гражданину </w:t>
      </w:r>
      <w:r w:rsidR="00CD16CB">
        <w:rPr>
          <w:sz w:val="28"/>
          <w:szCs w:val="28"/>
        </w:rPr>
        <w:t>устанавливается</w:t>
      </w:r>
      <w:r w:rsidR="00CD16CB" w:rsidRPr="00CD16CB">
        <w:rPr>
          <w:sz w:val="28"/>
          <w:szCs w:val="28"/>
        </w:rPr>
        <w:t xml:space="preserve"> срок, не превышающий </w:t>
      </w:r>
      <w:r w:rsidR="00CD16CB">
        <w:rPr>
          <w:sz w:val="28"/>
          <w:szCs w:val="28"/>
        </w:rPr>
        <w:br/>
      </w:r>
      <w:r w:rsidR="00CD16CB" w:rsidRPr="00CD16CB">
        <w:rPr>
          <w:sz w:val="28"/>
          <w:szCs w:val="28"/>
        </w:rPr>
        <w:t xml:space="preserve">90 календарных дней для передачи освобождаемого жилого помещения, принадлежащего на праве собственности либо по договору социального найма в собственность </w:t>
      </w:r>
      <w:r w:rsidR="00CD16CB" w:rsidRPr="009A4511">
        <w:rPr>
          <w:sz w:val="28"/>
          <w:szCs w:val="28"/>
        </w:rPr>
        <w:t>муниципального образования</w:t>
      </w:r>
      <w:r w:rsidR="00CD16CB" w:rsidRPr="00CD16CB">
        <w:rPr>
          <w:sz w:val="28"/>
          <w:szCs w:val="28"/>
        </w:rPr>
        <w:t xml:space="preserve"> автономного округа.</w:t>
      </w:r>
    </w:p>
    <w:p w14:paraId="747F51D6" w14:textId="264FEBDF" w:rsidR="00CD16CB" w:rsidRPr="00CD16CB" w:rsidRDefault="003675B4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CD16CB" w:rsidRPr="00CD16CB">
        <w:rPr>
          <w:sz w:val="28"/>
          <w:szCs w:val="28"/>
        </w:rPr>
        <w:t>В случае изменения норматива средней рыночной или расчетной стоимости 1 кв.м</w:t>
      </w:r>
      <w:r w:rsidR="000E754D">
        <w:rPr>
          <w:sz w:val="28"/>
          <w:szCs w:val="28"/>
        </w:rPr>
        <w:t>.</w:t>
      </w:r>
      <w:r w:rsidR="00CD16CB" w:rsidRPr="00CD16CB">
        <w:rPr>
          <w:sz w:val="28"/>
          <w:szCs w:val="28"/>
        </w:rPr>
        <w:t xml:space="preserve"> общей площади жилого помещения, установленного Региональной службой по тарифам автономного округа для </w:t>
      </w:r>
      <w:r w:rsidR="000E754D">
        <w:rPr>
          <w:sz w:val="28"/>
          <w:szCs w:val="28"/>
        </w:rPr>
        <w:br/>
      </w:r>
      <w:r>
        <w:rPr>
          <w:sz w:val="28"/>
          <w:szCs w:val="28"/>
        </w:rPr>
        <w:t>Ханты-Мансийского района</w:t>
      </w:r>
      <w:r w:rsidR="00CD16CB" w:rsidRPr="00CD16CB">
        <w:rPr>
          <w:sz w:val="28"/>
          <w:szCs w:val="28"/>
        </w:rPr>
        <w:t xml:space="preserve"> на соответствующий период после даты выдачи сертификата размер субсидии, рассчитанный на дату принятия решения о предоставлении сертификата, остается неизменным.</w:t>
      </w:r>
    </w:p>
    <w:p w14:paraId="4B30AB5A" w14:textId="54A90B23" w:rsid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9A4511">
        <w:rPr>
          <w:sz w:val="28"/>
          <w:szCs w:val="28"/>
        </w:rPr>
        <w:t xml:space="preserve">В случае отсутствия на дату выдачи сертификата утвержденных расчетной стоимости, норматива размер </w:t>
      </w:r>
      <w:r w:rsidR="003675B4" w:rsidRPr="009A4511">
        <w:rPr>
          <w:sz w:val="28"/>
          <w:szCs w:val="28"/>
        </w:rPr>
        <w:t>субсидии</w:t>
      </w:r>
      <w:r w:rsidRPr="009A4511">
        <w:rPr>
          <w:sz w:val="28"/>
          <w:szCs w:val="28"/>
        </w:rPr>
        <w:t xml:space="preserve"> определяется</w:t>
      </w:r>
      <w:r w:rsidR="003675B4" w:rsidRPr="009A4511">
        <w:rPr>
          <w:sz w:val="28"/>
          <w:szCs w:val="28"/>
        </w:rPr>
        <w:t xml:space="preserve"> </w:t>
      </w:r>
      <w:r w:rsidRPr="009A4511">
        <w:rPr>
          <w:sz w:val="28"/>
          <w:szCs w:val="28"/>
        </w:rPr>
        <w:t>по расчетной стоимости, нормативу, утвержденному на предшествующий</w:t>
      </w:r>
      <w:r w:rsidR="003675B4" w:rsidRPr="009A4511">
        <w:rPr>
          <w:sz w:val="28"/>
          <w:szCs w:val="28"/>
        </w:rPr>
        <w:t xml:space="preserve"> </w:t>
      </w:r>
      <w:r w:rsidRPr="009A4511">
        <w:rPr>
          <w:sz w:val="28"/>
          <w:szCs w:val="28"/>
        </w:rPr>
        <w:t>период.</w:t>
      </w:r>
    </w:p>
    <w:p w14:paraId="6808C4A8" w14:textId="3396C48A" w:rsidR="00CD16CB" w:rsidRPr="00CD16CB" w:rsidRDefault="000D26DE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32. </w:t>
      </w:r>
      <w:r w:rsidR="00CD16CB" w:rsidRPr="00CD16CB">
        <w:rPr>
          <w:sz w:val="28"/>
          <w:szCs w:val="28"/>
        </w:rPr>
        <w:t>Размер социальной выплаты ограничивается размером остатка</w:t>
      </w:r>
      <w:r>
        <w:rPr>
          <w:sz w:val="28"/>
          <w:szCs w:val="28"/>
        </w:rPr>
        <w:t xml:space="preserve"> </w:t>
      </w:r>
      <w:r w:rsidR="00CD16CB" w:rsidRPr="00CD16CB">
        <w:rPr>
          <w:sz w:val="28"/>
          <w:szCs w:val="28"/>
        </w:rPr>
        <w:t>задолженности по за</w:t>
      </w:r>
      <w:r>
        <w:rPr>
          <w:sz w:val="28"/>
          <w:szCs w:val="28"/>
        </w:rPr>
        <w:t>кл</w:t>
      </w:r>
      <w:r w:rsidR="00CD16CB" w:rsidRPr="00CD16CB">
        <w:rPr>
          <w:sz w:val="28"/>
          <w:szCs w:val="28"/>
        </w:rPr>
        <w:t xml:space="preserve">юченному договору приобретения (строительства) жилого помещения, ссудной задолженности по полученным банковским (иным) кредитам, направленным на приобретение (строительство) </w:t>
      </w:r>
      <w:r>
        <w:rPr>
          <w:sz w:val="28"/>
          <w:szCs w:val="28"/>
        </w:rPr>
        <w:t>жилого</w:t>
      </w:r>
      <w:r w:rsidR="00CD16CB" w:rsidRPr="00CD16CB">
        <w:rPr>
          <w:sz w:val="28"/>
          <w:szCs w:val="28"/>
        </w:rPr>
        <w:t xml:space="preserve"> помещения по за</w:t>
      </w:r>
      <w:r>
        <w:rPr>
          <w:sz w:val="28"/>
          <w:szCs w:val="28"/>
        </w:rPr>
        <w:t>кл</w:t>
      </w:r>
      <w:r w:rsidR="00CD16CB" w:rsidRPr="00CD16CB">
        <w:rPr>
          <w:sz w:val="28"/>
          <w:szCs w:val="28"/>
        </w:rPr>
        <w:t>юченным договорам.</w:t>
      </w:r>
    </w:p>
    <w:p w14:paraId="336D4D14" w14:textId="65C8CF80" w:rsidR="00CD16CB" w:rsidRPr="00CD16CB" w:rsidRDefault="000D26DE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CD16CB" w:rsidRPr="00CD16CB">
        <w:rPr>
          <w:sz w:val="28"/>
          <w:szCs w:val="28"/>
        </w:rPr>
        <w:t xml:space="preserve">Гражданин (представитель) в период действия сертификата подает заявление о перечислении </w:t>
      </w:r>
      <w:r w:rsidR="00B558D1">
        <w:rPr>
          <w:sz w:val="28"/>
          <w:szCs w:val="28"/>
        </w:rPr>
        <w:t>социальной выплаты</w:t>
      </w:r>
      <w:r w:rsidR="00CD16CB" w:rsidRPr="00CD16CB">
        <w:rPr>
          <w:sz w:val="28"/>
          <w:szCs w:val="28"/>
        </w:rPr>
        <w:t xml:space="preserve"> по форме, </w:t>
      </w:r>
      <w:r w:rsidR="002019AC" w:rsidRPr="006B1849">
        <w:rPr>
          <w:rFonts w:eastAsia="Calibri"/>
          <w:sz w:val="28"/>
          <w:szCs w:val="28"/>
        </w:rPr>
        <w:t>согласно приложению</w:t>
      </w:r>
      <w:r w:rsidR="002019AC">
        <w:rPr>
          <w:rFonts w:eastAsia="Calibri"/>
          <w:sz w:val="28"/>
          <w:szCs w:val="28"/>
        </w:rPr>
        <w:t xml:space="preserve"> 4 к Порядку</w:t>
      </w:r>
      <w:r w:rsidR="00CD16CB" w:rsidRPr="00CD16CB">
        <w:rPr>
          <w:sz w:val="28"/>
          <w:szCs w:val="28"/>
        </w:rPr>
        <w:t>, с приложением следующих документов:</w:t>
      </w:r>
    </w:p>
    <w:p w14:paraId="0332CF43" w14:textId="3BCAD4F9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 xml:space="preserve">договора приобретения (строительства) жилого помещения, прошедшего в установленном порядке государственную регистрацию, либо договора приобретения (строительства) жилого помещения с распиской органа, осуществляющего государственную регистрацию прав </w:t>
      </w:r>
      <w:r w:rsidR="000D26DE">
        <w:rPr>
          <w:sz w:val="28"/>
          <w:szCs w:val="28"/>
        </w:rPr>
        <w:br/>
      </w:r>
      <w:r w:rsidRPr="00CD16CB">
        <w:rPr>
          <w:sz w:val="28"/>
          <w:szCs w:val="28"/>
        </w:rPr>
        <w:t>на недвижимое имущество и сделок с ним, о получении им документов для государственной регистрации прав, с указанием срока оформления государственной регистрации;</w:t>
      </w:r>
    </w:p>
    <w:p w14:paraId="4F45EC65" w14:textId="0A429C27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 xml:space="preserve">документа, подтверждающего оплату части стоимости приобретаемого жилья в части разницы между стоимостью жилого помещения и размером </w:t>
      </w:r>
      <w:r w:rsidR="000E754D">
        <w:rPr>
          <w:sz w:val="28"/>
          <w:szCs w:val="28"/>
        </w:rPr>
        <w:t>субсидии</w:t>
      </w:r>
      <w:r w:rsidRPr="00CD16CB">
        <w:rPr>
          <w:sz w:val="28"/>
          <w:szCs w:val="28"/>
        </w:rPr>
        <w:t xml:space="preserve"> (при наличии);</w:t>
      </w:r>
    </w:p>
    <w:p w14:paraId="488ABB3B" w14:textId="77777777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договора ипотечного кредитования (займа) (в случае привлечения заемных средств);</w:t>
      </w:r>
    </w:p>
    <w:p w14:paraId="0D3D9D6E" w14:textId="63189131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 xml:space="preserve">сведений кредитора (заимодавца) о сумме остатка основного долга </w:t>
      </w:r>
      <w:r w:rsidR="000E754D">
        <w:rPr>
          <w:sz w:val="28"/>
          <w:szCs w:val="28"/>
        </w:rPr>
        <w:br/>
      </w:r>
      <w:r w:rsidRPr="00CD16CB">
        <w:rPr>
          <w:sz w:val="28"/>
          <w:szCs w:val="28"/>
        </w:rPr>
        <w:t>по ипотечному жилищному кредиту (займу) (в случае привлечения заемн</w:t>
      </w:r>
      <w:r w:rsidR="000D26DE">
        <w:rPr>
          <w:sz w:val="28"/>
          <w:szCs w:val="28"/>
        </w:rPr>
        <w:t>ых</w:t>
      </w:r>
      <w:r w:rsidRPr="00CD16CB">
        <w:rPr>
          <w:sz w:val="28"/>
          <w:szCs w:val="28"/>
        </w:rPr>
        <w:t xml:space="preserve"> средств);</w:t>
      </w:r>
    </w:p>
    <w:p w14:paraId="0FCD3405" w14:textId="476952C0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 xml:space="preserve">договора подряда строительных работ с использованием счетов эскроу (в случае предоставления </w:t>
      </w:r>
      <w:r w:rsidR="00B558D1">
        <w:rPr>
          <w:sz w:val="28"/>
          <w:szCs w:val="28"/>
        </w:rPr>
        <w:t>социальной выплаты</w:t>
      </w:r>
      <w:r w:rsidRPr="00CD16CB">
        <w:rPr>
          <w:sz w:val="28"/>
          <w:szCs w:val="28"/>
        </w:rPr>
        <w:t xml:space="preserve"> на строительство </w:t>
      </w:r>
      <w:r w:rsidR="000E754D">
        <w:rPr>
          <w:sz w:val="28"/>
          <w:szCs w:val="28"/>
        </w:rPr>
        <w:t>и</w:t>
      </w:r>
      <w:r w:rsidRPr="00CD16CB">
        <w:rPr>
          <w:sz w:val="28"/>
          <w:szCs w:val="28"/>
        </w:rPr>
        <w:t>ндивидуального жилого дома);</w:t>
      </w:r>
    </w:p>
    <w:p w14:paraId="4E5159FD" w14:textId="7CA64F35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банковс</w:t>
      </w:r>
      <w:r w:rsidR="000D26DE">
        <w:rPr>
          <w:sz w:val="28"/>
          <w:szCs w:val="28"/>
        </w:rPr>
        <w:t>ки</w:t>
      </w:r>
      <w:r w:rsidRPr="00CD16CB">
        <w:rPr>
          <w:sz w:val="28"/>
          <w:szCs w:val="28"/>
        </w:rPr>
        <w:t>е реквизиты для перечисления социальной выплаты;</w:t>
      </w:r>
    </w:p>
    <w:p w14:paraId="21F62544" w14:textId="46C8569E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B8156D">
        <w:rPr>
          <w:sz w:val="28"/>
          <w:szCs w:val="28"/>
        </w:rPr>
        <w:t xml:space="preserve">нотариальное обязательство об оформлении права собственности </w:t>
      </w:r>
      <w:r w:rsidR="000D26DE" w:rsidRPr="00B8156D">
        <w:rPr>
          <w:sz w:val="28"/>
          <w:szCs w:val="28"/>
        </w:rPr>
        <w:br/>
      </w:r>
      <w:r w:rsidRPr="00B8156D">
        <w:rPr>
          <w:sz w:val="28"/>
          <w:szCs w:val="28"/>
        </w:rPr>
        <w:t xml:space="preserve">на жилое помещение на членов семьи </w:t>
      </w:r>
      <w:r w:rsidR="00B8156D" w:rsidRPr="00B8156D">
        <w:rPr>
          <w:sz w:val="28"/>
          <w:szCs w:val="28"/>
        </w:rPr>
        <w:t xml:space="preserve">с учетом пункта 28 Порядка </w:t>
      </w:r>
      <w:r w:rsidRPr="00B8156D">
        <w:rPr>
          <w:sz w:val="28"/>
          <w:szCs w:val="28"/>
        </w:rPr>
        <w:t>(при необходимости);</w:t>
      </w:r>
    </w:p>
    <w:p w14:paraId="7B0059D2" w14:textId="77777777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нотариальное обязательство о расторжении договора социального найма, об отчуждении жилого помещения, находящегося в собственности гражданина, членов семьи в собственность муниципального образования (при наличии).</w:t>
      </w:r>
    </w:p>
    <w:p w14:paraId="5782CF5D" w14:textId="64D7293A" w:rsidR="00CD16CB" w:rsidRPr="00CD16CB" w:rsidRDefault="00242952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CD16CB" w:rsidRPr="00CD16CB">
        <w:rPr>
          <w:sz w:val="28"/>
          <w:szCs w:val="28"/>
        </w:rPr>
        <w:t>В порядке межведомственного информационного взаимодействия уполномоченный орган запрашивает:</w:t>
      </w:r>
    </w:p>
    <w:p w14:paraId="505A0936" w14:textId="4595A292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lastRenderedPageBreak/>
        <w:t>выписку из Единого государственного реестра прав на жи</w:t>
      </w:r>
      <w:r w:rsidR="00242952">
        <w:rPr>
          <w:sz w:val="28"/>
          <w:szCs w:val="28"/>
        </w:rPr>
        <w:t>л</w:t>
      </w:r>
      <w:r w:rsidRPr="00CD16CB">
        <w:rPr>
          <w:sz w:val="28"/>
          <w:szCs w:val="28"/>
        </w:rPr>
        <w:t>ое помещение, подтверждающую факт государственной регистрации перехода права собственности на жилое помещение;</w:t>
      </w:r>
    </w:p>
    <w:p w14:paraId="1740CCCB" w14:textId="23D7A426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правоустанавливающий документ на земельный участок (при отсутствии государственной регистрации), уведомление о планируемых строительстве или реконстру</w:t>
      </w:r>
      <w:r w:rsidR="00242952">
        <w:rPr>
          <w:sz w:val="28"/>
          <w:szCs w:val="28"/>
        </w:rPr>
        <w:t>кц</w:t>
      </w:r>
      <w:r w:rsidRPr="00CD16CB">
        <w:rPr>
          <w:sz w:val="28"/>
          <w:szCs w:val="28"/>
        </w:rPr>
        <w:t xml:space="preserve">ии объекта индивидуального жилищного строительства </w:t>
      </w:r>
      <w:r w:rsidR="00242952">
        <w:rPr>
          <w:sz w:val="28"/>
          <w:szCs w:val="28"/>
        </w:rPr>
        <w:t>ил</w:t>
      </w:r>
      <w:r w:rsidRPr="00CD16CB">
        <w:rPr>
          <w:sz w:val="28"/>
          <w:szCs w:val="28"/>
        </w:rPr>
        <w:t>и садового дома,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(при строительстве</w:t>
      </w:r>
      <w:r w:rsidR="000B401F">
        <w:rPr>
          <w:sz w:val="28"/>
          <w:szCs w:val="28"/>
        </w:rPr>
        <w:t xml:space="preserve"> </w:t>
      </w:r>
      <w:r w:rsidRPr="00CD16CB">
        <w:rPr>
          <w:sz w:val="28"/>
          <w:szCs w:val="28"/>
        </w:rPr>
        <w:t>объекта индивидуального жилищного строительства) - в органах местного самоуправления муниципальных образований автономного округа.</w:t>
      </w:r>
    </w:p>
    <w:p w14:paraId="2BFD4351" w14:textId="1840FA19" w:rsidR="00CD16CB" w:rsidRPr="00CD16CB" w:rsidRDefault="000B401F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CD16CB" w:rsidRPr="00CD16CB">
        <w:rPr>
          <w:sz w:val="28"/>
          <w:szCs w:val="28"/>
        </w:rPr>
        <w:t>Решение об отка</w:t>
      </w:r>
      <w:r>
        <w:rPr>
          <w:sz w:val="28"/>
          <w:szCs w:val="28"/>
        </w:rPr>
        <w:t>з</w:t>
      </w:r>
      <w:r w:rsidR="00CD16CB" w:rsidRPr="00CD16CB">
        <w:rPr>
          <w:sz w:val="28"/>
          <w:szCs w:val="28"/>
        </w:rPr>
        <w:t xml:space="preserve">е в перечислении </w:t>
      </w:r>
      <w:r w:rsidR="00B07165">
        <w:rPr>
          <w:sz w:val="28"/>
          <w:szCs w:val="28"/>
        </w:rPr>
        <w:t>социальной выплаты</w:t>
      </w:r>
      <w:r w:rsidR="00CD16CB" w:rsidRPr="00CD16CB">
        <w:rPr>
          <w:sz w:val="28"/>
          <w:szCs w:val="28"/>
        </w:rPr>
        <w:t xml:space="preserve"> уполномоченный орган принимает в случае:</w:t>
      </w:r>
    </w:p>
    <w:p w14:paraId="2E0C3D6A" w14:textId="77777777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предоставление не в полном объеме документов;</w:t>
      </w:r>
    </w:p>
    <w:p w14:paraId="269CCDD2" w14:textId="7495BEB4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в</w:t>
      </w:r>
      <w:r w:rsidR="000B401F">
        <w:rPr>
          <w:sz w:val="28"/>
          <w:szCs w:val="28"/>
        </w:rPr>
        <w:t>ы</w:t>
      </w:r>
      <w:r w:rsidRPr="00CD16CB">
        <w:rPr>
          <w:sz w:val="28"/>
          <w:szCs w:val="28"/>
        </w:rPr>
        <w:t xml:space="preserve">явление фактов недостоверности сведений, содержащихся </w:t>
      </w:r>
      <w:r w:rsidR="000B401F">
        <w:rPr>
          <w:sz w:val="28"/>
          <w:szCs w:val="28"/>
        </w:rPr>
        <w:br/>
      </w:r>
      <w:r w:rsidRPr="00CD16CB">
        <w:rPr>
          <w:sz w:val="28"/>
          <w:szCs w:val="28"/>
        </w:rPr>
        <w:t>в представленных документах;</w:t>
      </w:r>
    </w:p>
    <w:p w14:paraId="6890C19C" w14:textId="77777777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несоответствия жилого помещения установленным требованиям;</w:t>
      </w:r>
    </w:p>
    <w:p w14:paraId="14607316" w14:textId="1B68F04E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</w:t>
      </w:r>
      <w:r w:rsidR="000B401F">
        <w:rPr>
          <w:sz w:val="28"/>
          <w:szCs w:val="28"/>
        </w:rPr>
        <w:t>кл</w:t>
      </w:r>
      <w:r w:rsidRPr="00CD16CB">
        <w:rPr>
          <w:sz w:val="28"/>
          <w:szCs w:val="28"/>
        </w:rPr>
        <w:t>ючением материнского (семейного) капитала и (или) Югорского капитала, государственной поддержки на улучшение жилищных условий в несовершеннолетнем возрасте в составе семьи;</w:t>
      </w:r>
    </w:p>
    <w:p w14:paraId="532BDEAB" w14:textId="7AC7D32D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 xml:space="preserve">получение сведений о наличии вступившего в силу судебного решения о взыскании задолженности по кредитному договору (договору займа) и обращении взыскания на заложенное имущество </w:t>
      </w:r>
      <w:r w:rsidR="000B401F">
        <w:rPr>
          <w:sz w:val="28"/>
          <w:szCs w:val="28"/>
        </w:rPr>
        <w:t>л</w:t>
      </w:r>
      <w:r w:rsidRPr="00CD16CB">
        <w:rPr>
          <w:sz w:val="28"/>
          <w:szCs w:val="28"/>
        </w:rPr>
        <w:t xml:space="preserve">ибо наличии неоконченного судопроизводства о взыскании задолженности </w:t>
      </w:r>
      <w:r w:rsidR="000B401F">
        <w:rPr>
          <w:sz w:val="28"/>
          <w:szCs w:val="28"/>
        </w:rPr>
        <w:br/>
      </w:r>
      <w:r w:rsidRPr="00CD16CB">
        <w:rPr>
          <w:sz w:val="28"/>
          <w:szCs w:val="28"/>
        </w:rPr>
        <w:t>по кредитному договору (договору займа) и обращении взыскания на заложенное имущество, которое указано в заявлении о перечислении социальной выплаты;</w:t>
      </w:r>
    </w:p>
    <w:p w14:paraId="550A317E" w14:textId="77777777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>письменный отказ гражданина.</w:t>
      </w:r>
    </w:p>
    <w:p w14:paraId="031993C8" w14:textId="4E1118B1" w:rsidR="00CD16CB" w:rsidRPr="00CD16CB" w:rsidRDefault="000B401F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CD16CB" w:rsidRPr="00CD16CB">
        <w:rPr>
          <w:sz w:val="28"/>
          <w:szCs w:val="28"/>
        </w:rPr>
        <w:t>Уполномоченный орган инициирует перечисление социальной выплаты в течение 5 рабочих дней со дня принятия решения о перечислении социальной выплаты.</w:t>
      </w:r>
    </w:p>
    <w:p w14:paraId="07470D71" w14:textId="34E410B6" w:rsidR="00CD16CB" w:rsidRPr="00CD16CB" w:rsidRDefault="004C065D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CD16CB" w:rsidRPr="00CD16CB">
        <w:rPr>
          <w:sz w:val="28"/>
          <w:szCs w:val="28"/>
        </w:rPr>
        <w:t xml:space="preserve">Риск убытков несет гражданин, получивший социальную выплату, </w:t>
      </w:r>
      <w:r w:rsidR="000B401F">
        <w:rPr>
          <w:sz w:val="28"/>
          <w:szCs w:val="28"/>
        </w:rPr>
        <w:br/>
      </w:r>
      <w:r w:rsidR="00CD16CB" w:rsidRPr="00CD16CB">
        <w:rPr>
          <w:sz w:val="28"/>
          <w:szCs w:val="28"/>
        </w:rPr>
        <w:t>в соответствии с действующим гражданским законодательством Российской Федерации.</w:t>
      </w:r>
    </w:p>
    <w:p w14:paraId="4BDB5ADB" w14:textId="77777777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lastRenderedPageBreak/>
        <w:t>Гражданин, получивший социальную выплату, также несет ответственность за ее использование по нецелевому назначению.</w:t>
      </w:r>
    </w:p>
    <w:p w14:paraId="393953E0" w14:textId="71ED2CE5" w:rsidR="00CD16CB" w:rsidRPr="00CD16CB" w:rsidRDefault="00CD16CB" w:rsidP="00CD16CB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D16CB">
        <w:rPr>
          <w:sz w:val="28"/>
          <w:szCs w:val="28"/>
        </w:rPr>
        <w:t xml:space="preserve">В случае представления гражданином недостоверных сведений, содержащихся в документах, предусмотренных </w:t>
      </w:r>
      <w:r w:rsidR="00CD2633">
        <w:rPr>
          <w:sz w:val="28"/>
          <w:szCs w:val="28"/>
        </w:rPr>
        <w:t>настоящим</w:t>
      </w:r>
      <w:r w:rsidR="00CD2633" w:rsidRPr="00CD2633">
        <w:rPr>
          <w:sz w:val="28"/>
          <w:szCs w:val="28"/>
        </w:rPr>
        <w:t xml:space="preserve"> </w:t>
      </w:r>
      <w:r w:rsidR="000D2251">
        <w:rPr>
          <w:sz w:val="28"/>
          <w:szCs w:val="28"/>
        </w:rPr>
        <w:t>П</w:t>
      </w:r>
      <w:r w:rsidRPr="00CD16CB">
        <w:rPr>
          <w:sz w:val="28"/>
          <w:szCs w:val="28"/>
        </w:rPr>
        <w:t xml:space="preserve">орядком, повлекших незаконное предоставление стоимости жилого помещения, ущерб, </w:t>
      </w:r>
      <w:r w:rsidR="000B401F">
        <w:rPr>
          <w:sz w:val="28"/>
          <w:szCs w:val="28"/>
        </w:rPr>
        <w:t>причиненный</w:t>
      </w:r>
      <w:r w:rsidRPr="00CD16CB">
        <w:rPr>
          <w:sz w:val="28"/>
          <w:szCs w:val="28"/>
        </w:rPr>
        <w:t xml:space="preserve"> бюджету, возмещается в порядке, установленном законодательством Российской Федерации.</w:t>
      </w:r>
    </w:p>
    <w:p w14:paraId="5BC52266" w14:textId="67793680" w:rsidR="0045396E" w:rsidRDefault="00315D98" w:rsidP="0045396E">
      <w:pPr>
        <w:tabs>
          <w:tab w:val="left" w:pos="-120"/>
          <w:tab w:val="left" w:pos="12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4C065D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Pr="009A1CA2">
        <w:rPr>
          <w:rFonts w:eastAsia="Calibri"/>
          <w:sz w:val="28"/>
          <w:szCs w:val="28"/>
        </w:rPr>
        <w:t xml:space="preserve">Решение об отказе в предоставлении </w:t>
      </w:r>
      <w:r w:rsidR="000D2251">
        <w:rPr>
          <w:rFonts w:eastAsia="Calibri"/>
          <w:sz w:val="28"/>
          <w:szCs w:val="28"/>
        </w:rPr>
        <w:t>социальной выплаты</w:t>
      </w:r>
      <w:r>
        <w:rPr>
          <w:rFonts w:eastAsia="Calibri"/>
          <w:sz w:val="28"/>
          <w:szCs w:val="28"/>
        </w:rPr>
        <w:t xml:space="preserve"> оформляется в форме уведомления на официальном бланке уполномоченного органа.</w:t>
      </w:r>
    </w:p>
    <w:p w14:paraId="75E0E7B0" w14:textId="0BA4C2F0" w:rsidR="00315D98" w:rsidRPr="009A1CA2" w:rsidRDefault="00315D98" w:rsidP="0045396E">
      <w:pPr>
        <w:tabs>
          <w:tab w:val="left" w:pos="-120"/>
          <w:tab w:val="left" w:pos="12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4C065D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Решение об отказе в предоставлении </w:t>
      </w:r>
      <w:r w:rsidR="000D2251">
        <w:rPr>
          <w:rFonts w:eastAsia="Calibri"/>
          <w:sz w:val="28"/>
          <w:szCs w:val="28"/>
        </w:rPr>
        <w:t>социальной выплаты</w:t>
      </w:r>
      <w:r>
        <w:rPr>
          <w:rFonts w:eastAsia="Calibri"/>
          <w:sz w:val="28"/>
          <w:szCs w:val="28"/>
        </w:rPr>
        <w:t xml:space="preserve"> может быть обжаловано в установленном законом </w:t>
      </w:r>
      <w:r w:rsidR="00F4348B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орядке.</w:t>
      </w:r>
    </w:p>
    <w:p w14:paraId="34C596BF" w14:textId="77777777" w:rsidR="0045396E" w:rsidRPr="009A1CA2" w:rsidRDefault="0045396E" w:rsidP="0045396E">
      <w:pPr>
        <w:spacing w:after="200" w:line="276" w:lineRule="auto"/>
        <w:rPr>
          <w:rFonts w:eastAsia="Calibri"/>
          <w:sz w:val="28"/>
          <w:szCs w:val="28"/>
        </w:rPr>
      </w:pPr>
      <w:r w:rsidRPr="009A1CA2">
        <w:rPr>
          <w:rFonts w:eastAsia="Calibri"/>
          <w:sz w:val="28"/>
          <w:szCs w:val="28"/>
        </w:rPr>
        <w:br w:type="page"/>
      </w:r>
    </w:p>
    <w:p w14:paraId="1B34E240" w14:textId="017CC528" w:rsidR="0045396E" w:rsidRPr="00E821D6" w:rsidRDefault="0045396E" w:rsidP="00E821D6">
      <w:pPr>
        <w:tabs>
          <w:tab w:val="left" w:pos="4536"/>
        </w:tabs>
        <w:ind w:left="4536"/>
        <w:jc w:val="right"/>
        <w:rPr>
          <w:rFonts w:eastAsia="Calibri"/>
          <w:sz w:val="28"/>
          <w:szCs w:val="28"/>
        </w:rPr>
      </w:pPr>
      <w:r w:rsidRPr="00E821D6">
        <w:rPr>
          <w:rFonts w:eastAsia="Calibri"/>
          <w:sz w:val="28"/>
          <w:szCs w:val="28"/>
        </w:rPr>
        <w:lastRenderedPageBreak/>
        <w:t>Приложение 1</w:t>
      </w:r>
      <w:r w:rsidR="00315D98" w:rsidRPr="00E821D6">
        <w:rPr>
          <w:rFonts w:eastAsia="Calibri"/>
          <w:sz w:val="28"/>
          <w:szCs w:val="28"/>
        </w:rPr>
        <w:t xml:space="preserve"> к </w:t>
      </w:r>
      <w:r w:rsidR="00E821D6" w:rsidRPr="00E821D6">
        <w:rPr>
          <w:rFonts w:eastAsiaTheme="minorHAnsi"/>
          <w:sz w:val="28"/>
          <w:szCs w:val="28"/>
        </w:rPr>
        <w:t>Поряд</w:t>
      </w:r>
      <w:r w:rsidR="00E821D6">
        <w:rPr>
          <w:rFonts w:eastAsiaTheme="minorHAnsi"/>
          <w:sz w:val="28"/>
          <w:szCs w:val="28"/>
        </w:rPr>
        <w:t>ку</w:t>
      </w:r>
      <w:r w:rsidR="00E821D6" w:rsidRPr="00E821D6">
        <w:rPr>
          <w:rFonts w:eastAsiaTheme="minorHAnsi"/>
          <w:sz w:val="28"/>
          <w:szCs w:val="28"/>
        </w:rPr>
        <w:t xml:space="preserve"> предоставлени</w:t>
      </w:r>
      <w:r w:rsidR="00A85ACC">
        <w:rPr>
          <w:rFonts w:eastAsiaTheme="minorHAnsi"/>
          <w:sz w:val="28"/>
          <w:szCs w:val="28"/>
        </w:rPr>
        <w:t>я</w:t>
      </w:r>
      <w:r w:rsidR="00E821D6" w:rsidRPr="00E821D6">
        <w:rPr>
          <w:rFonts w:eastAsiaTheme="minorHAnsi"/>
          <w:sz w:val="28"/>
          <w:szCs w:val="28"/>
        </w:rPr>
        <w:t xml:space="preserve"> </w:t>
      </w:r>
      <w:r w:rsidR="000D2251">
        <w:rPr>
          <w:rFonts w:eastAsiaTheme="minorHAnsi"/>
          <w:sz w:val="28"/>
          <w:szCs w:val="28"/>
        </w:rPr>
        <w:t>социальн</w:t>
      </w:r>
      <w:r w:rsidR="00A85ACC">
        <w:rPr>
          <w:rFonts w:eastAsiaTheme="minorHAnsi"/>
          <w:sz w:val="28"/>
          <w:szCs w:val="28"/>
        </w:rPr>
        <w:t>ых</w:t>
      </w:r>
      <w:r w:rsidR="000D2251">
        <w:rPr>
          <w:rFonts w:eastAsiaTheme="minorHAnsi"/>
          <w:sz w:val="28"/>
          <w:szCs w:val="28"/>
        </w:rPr>
        <w:t xml:space="preserve"> выплат</w:t>
      </w:r>
      <w:r w:rsidR="00A85ACC">
        <w:rPr>
          <w:rFonts w:eastAsiaTheme="minorHAnsi"/>
          <w:sz w:val="28"/>
          <w:szCs w:val="28"/>
        </w:rPr>
        <w:t xml:space="preserve"> </w:t>
      </w:r>
      <w:r w:rsidR="00E821D6" w:rsidRPr="00E821D6">
        <w:rPr>
          <w:rFonts w:eastAsiaTheme="minorHAnsi"/>
          <w:sz w:val="28"/>
          <w:szCs w:val="28"/>
        </w:rPr>
        <w:t>гражданам</w:t>
      </w:r>
      <w:r w:rsidR="00E821D6" w:rsidRPr="00E821D6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</w:t>
      </w:r>
      <w:r w:rsidR="000D2251">
        <w:rPr>
          <w:rFonts w:eastAsiaTheme="minorHAnsi"/>
          <w:sz w:val="28"/>
          <w:szCs w:val="28"/>
          <w:lang w:eastAsia="en-US"/>
        </w:rPr>
        <w:br/>
      </w:r>
      <w:r w:rsidR="00E821D6" w:rsidRPr="00E821D6">
        <w:rPr>
          <w:rFonts w:eastAsiaTheme="minorHAnsi"/>
          <w:sz w:val="28"/>
          <w:szCs w:val="28"/>
        </w:rPr>
        <w:t xml:space="preserve">Ханты-Мансийского </w:t>
      </w:r>
      <w:r w:rsidR="00E821D6" w:rsidRPr="00E821D6">
        <w:rPr>
          <w:rFonts w:eastAsiaTheme="minorHAnsi"/>
          <w:sz w:val="28"/>
          <w:szCs w:val="28"/>
          <w:lang w:eastAsia="en-US"/>
        </w:rPr>
        <w:t>автономного округа</w:t>
      </w:r>
      <w:r w:rsidR="00E821D6" w:rsidRPr="00E821D6">
        <w:rPr>
          <w:rFonts w:eastAsiaTheme="minorHAnsi"/>
          <w:sz w:val="28"/>
          <w:szCs w:val="28"/>
        </w:rPr>
        <w:t xml:space="preserve"> </w:t>
      </w:r>
      <w:r w:rsidR="00880B38">
        <w:rPr>
          <w:rFonts w:eastAsiaTheme="minorHAnsi"/>
          <w:sz w:val="28"/>
          <w:szCs w:val="28"/>
        </w:rPr>
        <w:t>-</w:t>
      </w:r>
      <w:r w:rsidR="00E821D6" w:rsidRPr="00E821D6">
        <w:rPr>
          <w:rFonts w:eastAsiaTheme="minorHAnsi"/>
          <w:sz w:val="28"/>
          <w:szCs w:val="28"/>
        </w:rPr>
        <w:t xml:space="preserve"> Югры</w:t>
      </w:r>
    </w:p>
    <w:p w14:paraId="0E81D883" w14:textId="77777777" w:rsidR="0045396E" w:rsidRPr="009A1CA2" w:rsidRDefault="0045396E" w:rsidP="0045396E">
      <w:pPr>
        <w:tabs>
          <w:tab w:val="left" w:pos="0"/>
          <w:tab w:val="left" w:pos="120"/>
        </w:tabs>
        <w:ind w:left="5670"/>
        <w:jc w:val="center"/>
        <w:rPr>
          <w:rFonts w:eastAsia="Calibri"/>
          <w:sz w:val="28"/>
          <w:szCs w:val="28"/>
        </w:rPr>
      </w:pPr>
    </w:p>
    <w:p w14:paraId="265BD6E2" w14:textId="77777777" w:rsidR="0045396E" w:rsidRPr="009A1CA2" w:rsidRDefault="0045396E" w:rsidP="0045396E">
      <w:pPr>
        <w:tabs>
          <w:tab w:val="left" w:pos="0"/>
          <w:tab w:val="left" w:pos="120"/>
        </w:tabs>
        <w:ind w:left="5670"/>
        <w:jc w:val="center"/>
        <w:rPr>
          <w:rFonts w:eastAsia="Calibri"/>
          <w:sz w:val="28"/>
          <w:szCs w:val="28"/>
        </w:rPr>
      </w:pPr>
    </w:p>
    <w:p w14:paraId="07B6C5FE" w14:textId="23C4A33D" w:rsidR="0045396E" w:rsidRPr="009A1CA2" w:rsidRDefault="00802D10" w:rsidP="00880B38">
      <w:pPr>
        <w:ind w:left="5245"/>
        <w:jc w:val="right"/>
        <w:rPr>
          <w:sz w:val="20"/>
          <w:szCs w:val="20"/>
        </w:rPr>
      </w:pPr>
      <w:bookmarkStart w:id="3" w:name="_Hlk215679834"/>
      <w:r w:rsidRPr="009A1CA2">
        <w:rPr>
          <w:sz w:val="28"/>
          <w:szCs w:val="28"/>
        </w:rPr>
        <w:t xml:space="preserve">В </w:t>
      </w:r>
      <w:r w:rsidR="00315D98">
        <w:rPr>
          <w:sz w:val="28"/>
          <w:szCs w:val="28"/>
        </w:rPr>
        <w:t xml:space="preserve">Департамент имущественных и земельных отношений </w:t>
      </w:r>
      <w:r w:rsidR="00880B38">
        <w:rPr>
          <w:sz w:val="28"/>
          <w:szCs w:val="28"/>
        </w:rPr>
        <w:t>А</w:t>
      </w:r>
      <w:r w:rsidR="00315D98">
        <w:rPr>
          <w:sz w:val="28"/>
          <w:szCs w:val="28"/>
        </w:rPr>
        <w:t xml:space="preserve">дминистрации </w:t>
      </w:r>
      <w:r w:rsidR="00880B38">
        <w:rPr>
          <w:sz w:val="28"/>
          <w:szCs w:val="28"/>
        </w:rPr>
        <w:br/>
      </w:r>
      <w:r w:rsidR="00315D98">
        <w:rPr>
          <w:sz w:val="28"/>
          <w:szCs w:val="28"/>
        </w:rPr>
        <w:t>Ханты-Мансийского района</w:t>
      </w:r>
      <w:r w:rsidR="0045396E" w:rsidRPr="009A1CA2">
        <w:rPr>
          <w:sz w:val="28"/>
          <w:szCs w:val="28"/>
        </w:rPr>
        <w:t xml:space="preserve"> </w:t>
      </w:r>
    </w:p>
    <w:p w14:paraId="09D6665C" w14:textId="77777777" w:rsidR="0045396E" w:rsidRPr="009A1CA2" w:rsidRDefault="0045396E" w:rsidP="00802D10">
      <w:pPr>
        <w:ind w:left="5245"/>
        <w:rPr>
          <w:sz w:val="10"/>
          <w:szCs w:val="10"/>
        </w:rPr>
      </w:pPr>
    </w:p>
    <w:p w14:paraId="01219D09" w14:textId="1E2FC391" w:rsidR="0045396E" w:rsidRPr="009A1CA2" w:rsidRDefault="0045396E" w:rsidP="00802D10">
      <w:pPr>
        <w:ind w:left="5245"/>
        <w:rPr>
          <w:sz w:val="28"/>
          <w:szCs w:val="28"/>
        </w:rPr>
      </w:pPr>
      <w:r w:rsidRPr="009A1CA2">
        <w:rPr>
          <w:sz w:val="28"/>
          <w:szCs w:val="28"/>
        </w:rPr>
        <w:t>от гражданина (</w:t>
      </w:r>
      <w:proofErr w:type="spellStart"/>
      <w:r w:rsidRPr="009A1CA2">
        <w:rPr>
          <w:sz w:val="28"/>
          <w:szCs w:val="28"/>
        </w:rPr>
        <w:t>ки</w:t>
      </w:r>
      <w:proofErr w:type="spellEnd"/>
      <w:r w:rsidRPr="009A1CA2">
        <w:rPr>
          <w:sz w:val="28"/>
          <w:szCs w:val="28"/>
        </w:rPr>
        <w:t>) ______</w:t>
      </w:r>
      <w:r w:rsidR="00880B38">
        <w:rPr>
          <w:sz w:val="28"/>
          <w:szCs w:val="28"/>
        </w:rPr>
        <w:t>__</w:t>
      </w:r>
      <w:r w:rsidRPr="009A1CA2">
        <w:rPr>
          <w:sz w:val="28"/>
          <w:szCs w:val="28"/>
        </w:rPr>
        <w:t>__</w:t>
      </w:r>
    </w:p>
    <w:p w14:paraId="01920BEF" w14:textId="097BF705" w:rsidR="0045396E" w:rsidRPr="009A1CA2" w:rsidRDefault="0045396E" w:rsidP="00880B38">
      <w:pPr>
        <w:ind w:left="5245"/>
        <w:jc w:val="right"/>
        <w:rPr>
          <w:sz w:val="28"/>
          <w:szCs w:val="28"/>
        </w:rPr>
      </w:pPr>
      <w:r w:rsidRPr="009A1CA2">
        <w:rPr>
          <w:sz w:val="28"/>
          <w:szCs w:val="28"/>
        </w:rPr>
        <w:t>_________________________</w:t>
      </w:r>
      <w:r w:rsidR="00880B38">
        <w:rPr>
          <w:sz w:val="28"/>
          <w:szCs w:val="28"/>
        </w:rPr>
        <w:t>__</w:t>
      </w:r>
      <w:r w:rsidRPr="009A1CA2">
        <w:rPr>
          <w:sz w:val="28"/>
          <w:szCs w:val="28"/>
        </w:rPr>
        <w:t xml:space="preserve"> </w:t>
      </w:r>
    </w:p>
    <w:p w14:paraId="5AE08300" w14:textId="77777777" w:rsidR="0045396E" w:rsidRPr="009A1CA2" w:rsidRDefault="0045396E" w:rsidP="00802D10">
      <w:pPr>
        <w:ind w:left="5245"/>
        <w:rPr>
          <w:sz w:val="10"/>
          <w:szCs w:val="10"/>
        </w:rPr>
      </w:pPr>
    </w:p>
    <w:p w14:paraId="720E7EA9" w14:textId="334FC6E6" w:rsidR="0045396E" w:rsidRPr="009A1CA2" w:rsidRDefault="0045396E" w:rsidP="00880B38">
      <w:pPr>
        <w:ind w:left="5245"/>
        <w:jc w:val="right"/>
        <w:rPr>
          <w:sz w:val="28"/>
          <w:szCs w:val="28"/>
        </w:rPr>
      </w:pPr>
      <w:r w:rsidRPr="009A1CA2">
        <w:rPr>
          <w:sz w:val="28"/>
          <w:szCs w:val="28"/>
        </w:rPr>
        <w:t>проживающего (ей) по адресу: _________________________</w:t>
      </w:r>
      <w:r w:rsidR="00880B38">
        <w:rPr>
          <w:sz w:val="28"/>
          <w:szCs w:val="28"/>
        </w:rPr>
        <w:t>_____________________________</w:t>
      </w:r>
      <w:r w:rsidRPr="009A1CA2">
        <w:rPr>
          <w:sz w:val="28"/>
          <w:szCs w:val="28"/>
        </w:rPr>
        <w:t xml:space="preserve"> </w:t>
      </w:r>
    </w:p>
    <w:p w14:paraId="311DFAF4" w14:textId="77777777" w:rsidR="0045396E" w:rsidRPr="009A1CA2" w:rsidRDefault="0045396E" w:rsidP="00802D10">
      <w:pPr>
        <w:spacing w:line="360" w:lineRule="auto"/>
        <w:ind w:left="5245"/>
        <w:rPr>
          <w:sz w:val="10"/>
          <w:szCs w:val="10"/>
        </w:rPr>
      </w:pPr>
    </w:p>
    <w:p w14:paraId="6631294C" w14:textId="0B0DB332" w:rsidR="0045396E" w:rsidRDefault="0045396E" w:rsidP="00802D10">
      <w:pPr>
        <w:spacing w:line="360" w:lineRule="auto"/>
        <w:ind w:left="5245"/>
        <w:rPr>
          <w:sz w:val="28"/>
          <w:szCs w:val="28"/>
        </w:rPr>
      </w:pPr>
      <w:r w:rsidRPr="009A1CA2">
        <w:rPr>
          <w:sz w:val="28"/>
          <w:szCs w:val="28"/>
        </w:rPr>
        <w:t>телефон: _________________</w:t>
      </w:r>
      <w:r w:rsidR="00880B38">
        <w:rPr>
          <w:sz w:val="28"/>
          <w:szCs w:val="28"/>
        </w:rPr>
        <w:t>__</w:t>
      </w:r>
    </w:p>
    <w:p w14:paraId="46E391AF" w14:textId="351BB417" w:rsidR="00880B38" w:rsidRPr="009A1CA2" w:rsidRDefault="00880B38" w:rsidP="00802D10">
      <w:pPr>
        <w:spacing w:line="360" w:lineRule="auto"/>
        <w:ind w:left="5245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эл.почта</w:t>
      </w:r>
      <w:proofErr w:type="spellEnd"/>
      <w:proofErr w:type="gramEnd"/>
      <w:r>
        <w:rPr>
          <w:sz w:val="28"/>
          <w:szCs w:val="28"/>
        </w:rPr>
        <w:t>:___________________</w:t>
      </w:r>
    </w:p>
    <w:p w14:paraId="070A2D77" w14:textId="77777777" w:rsidR="0045396E" w:rsidRPr="009A1CA2" w:rsidRDefault="0045396E" w:rsidP="0045396E">
      <w:pPr>
        <w:jc w:val="center"/>
        <w:rPr>
          <w:sz w:val="28"/>
          <w:szCs w:val="28"/>
        </w:rPr>
      </w:pPr>
    </w:p>
    <w:bookmarkEnd w:id="3"/>
    <w:p w14:paraId="2C7EF471" w14:textId="77777777" w:rsidR="0045396E" w:rsidRPr="009A1CA2" w:rsidRDefault="0045396E" w:rsidP="0045396E">
      <w:pPr>
        <w:jc w:val="center"/>
        <w:rPr>
          <w:sz w:val="28"/>
          <w:szCs w:val="28"/>
        </w:rPr>
      </w:pPr>
    </w:p>
    <w:p w14:paraId="1D744E19" w14:textId="77777777" w:rsidR="0045396E" w:rsidRPr="009A1CA2" w:rsidRDefault="0045396E" w:rsidP="0045396E">
      <w:pPr>
        <w:jc w:val="center"/>
        <w:rPr>
          <w:sz w:val="28"/>
          <w:szCs w:val="28"/>
        </w:rPr>
      </w:pPr>
      <w:r w:rsidRPr="009A1CA2">
        <w:rPr>
          <w:sz w:val="28"/>
          <w:szCs w:val="28"/>
        </w:rPr>
        <w:t>Заявление</w:t>
      </w:r>
    </w:p>
    <w:p w14:paraId="11E4CDA8" w14:textId="77777777" w:rsidR="0045396E" w:rsidRPr="009A1CA2" w:rsidRDefault="0045396E" w:rsidP="0045396E">
      <w:pPr>
        <w:jc w:val="center"/>
        <w:rPr>
          <w:sz w:val="28"/>
          <w:szCs w:val="28"/>
        </w:rPr>
      </w:pPr>
    </w:p>
    <w:p w14:paraId="11B25ED4" w14:textId="0FCC5938" w:rsidR="0045396E" w:rsidRPr="009A1CA2" w:rsidRDefault="0045396E" w:rsidP="00E821D6">
      <w:pPr>
        <w:spacing w:line="276" w:lineRule="auto"/>
        <w:ind w:firstLine="708"/>
        <w:rPr>
          <w:sz w:val="28"/>
          <w:szCs w:val="28"/>
        </w:rPr>
      </w:pPr>
      <w:r w:rsidRPr="009A1CA2">
        <w:rPr>
          <w:sz w:val="28"/>
          <w:szCs w:val="28"/>
        </w:rPr>
        <w:t>Прошу признать меня ______________________________________</w:t>
      </w:r>
      <w:r w:rsidR="00880B38">
        <w:rPr>
          <w:sz w:val="28"/>
          <w:szCs w:val="28"/>
        </w:rPr>
        <w:t>_</w:t>
      </w:r>
      <w:r w:rsidRPr="009A1CA2">
        <w:rPr>
          <w:sz w:val="28"/>
          <w:szCs w:val="28"/>
        </w:rPr>
        <w:t>_</w:t>
      </w:r>
      <w:r w:rsidR="00880B38">
        <w:rPr>
          <w:sz w:val="28"/>
          <w:szCs w:val="28"/>
        </w:rPr>
        <w:br/>
        <w:t>________________________________________________________________</w:t>
      </w:r>
      <w:r w:rsidRPr="009A1CA2">
        <w:rPr>
          <w:sz w:val="28"/>
          <w:szCs w:val="28"/>
        </w:rPr>
        <w:t xml:space="preserve">,  </w:t>
      </w:r>
    </w:p>
    <w:p w14:paraId="02ECB8B8" w14:textId="3D1FE86E" w:rsidR="0045396E" w:rsidRPr="009A1CA2" w:rsidRDefault="0045396E" w:rsidP="00E821D6">
      <w:pPr>
        <w:spacing w:line="276" w:lineRule="auto"/>
        <w:ind w:right="-143"/>
        <w:jc w:val="both"/>
        <w:rPr>
          <w:sz w:val="28"/>
          <w:szCs w:val="28"/>
        </w:rPr>
      </w:pPr>
      <w:r w:rsidRPr="009A1CA2">
        <w:rPr>
          <w:sz w:val="28"/>
          <w:szCs w:val="28"/>
        </w:rPr>
        <w:t>паспорт: серия ___________ № ______________, выданный</w:t>
      </w:r>
      <w:r w:rsidR="00AE16EA" w:rsidRPr="009A1CA2">
        <w:rPr>
          <w:sz w:val="28"/>
          <w:szCs w:val="28"/>
        </w:rPr>
        <w:t>_________</w:t>
      </w:r>
      <w:r w:rsidRPr="009A1CA2">
        <w:rPr>
          <w:sz w:val="28"/>
          <w:szCs w:val="28"/>
        </w:rPr>
        <w:t xml:space="preserve">____ </w:t>
      </w:r>
    </w:p>
    <w:p w14:paraId="4E772C2E" w14:textId="73D7D25E" w:rsidR="0045396E" w:rsidRPr="009A1CA2" w:rsidRDefault="0045396E" w:rsidP="00E821D6">
      <w:pPr>
        <w:spacing w:line="276" w:lineRule="auto"/>
        <w:rPr>
          <w:sz w:val="28"/>
          <w:szCs w:val="28"/>
        </w:rPr>
      </w:pPr>
      <w:r w:rsidRPr="009A1CA2">
        <w:rPr>
          <w:sz w:val="28"/>
          <w:szCs w:val="28"/>
        </w:rPr>
        <w:t xml:space="preserve">___________________________________________, СНИЛС _____________ </w:t>
      </w:r>
    </w:p>
    <w:p w14:paraId="4CE6C98A" w14:textId="3297FB40" w:rsidR="0045396E" w:rsidRPr="009A1CA2" w:rsidRDefault="0045396E" w:rsidP="00E821D6">
      <w:pPr>
        <w:spacing w:line="276" w:lineRule="auto"/>
        <w:jc w:val="both"/>
        <w:rPr>
          <w:sz w:val="28"/>
          <w:szCs w:val="28"/>
        </w:rPr>
      </w:pPr>
      <w:r w:rsidRPr="009A1CA2">
        <w:rPr>
          <w:sz w:val="28"/>
          <w:szCs w:val="28"/>
        </w:rPr>
        <w:t>участником мероприятия «</w:t>
      </w:r>
      <w:r w:rsidR="00880B38" w:rsidRPr="006B1849">
        <w:rPr>
          <w:rFonts w:eastAsia="Calibri"/>
          <w:sz w:val="28"/>
          <w:szCs w:val="28"/>
        </w:rPr>
        <w:t xml:space="preserve">Предоставление </w:t>
      </w:r>
      <w:r w:rsidR="00880B38" w:rsidRPr="006B1849">
        <w:rPr>
          <w:rFonts w:eastAsiaTheme="minorHAnsi"/>
          <w:sz w:val="28"/>
          <w:szCs w:val="28"/>
        </w:rPr>
        <w:t>гражданам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Ханты-Мансийского автономного округа - Югры</w:t>
      </w:r>
      <w:r w:rsidR="00880B38" w:rsidRPr="006B1849">
        <w:rPr>
          <w:rFonts w:eastAsia="Calibri"/>
          <w:sz w:val="28"/>
          <w:szCs w:val="28"/>
        </w:rPr>
        <w:t xml:space="preserve"> </w:t>
      </w:r>
      <w:r w:rsidR="00880B38">
        <w:rPr>
          <w:rFonts w:eastAsia="Calibri"/>
          <w:sz w:val="28"/>
          <w:szCs w:val="28"/>
        </w:rPr>
        <w:br/>
      </w:r>
      <w:r w:rsidR="00880B38" w:rsidRPr="006B1849">
        <w:rPr>
          <w:rFonts w:eastAsiaTheme="minorHAnsi"/>
          <w:sz w:val="28"/>
          <w:szCs w:val="28"/>
          <w:lang w:eastAsia="en-US"/>
        </w:rPr>
        <w:t>и членам их семей</w:t>
      </w:r>
      <w:r w:rsidR="00880B38" w:rsidRPr="006B1849">
        <w:rPr>
          <w:rFonts w:eastAsia="Calibri"/>
          <w:sz w:val="28"/>
          <w:szCs w:val="28"/>
        </w:rPr>
        <w:t xml:space="preserve"> </w:t>
      </w:r>
      <w:r w:rsidR="000D2251">
        <w:rPr>
          <w:rFonts w:eastAsia="Calibri"/>
          <w:sz w:val="28"/>
          <w:szCs w:val="28"/>
        </w:rPr>
        <w:t>социальной выплаты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на приобретение (строительство) жилых помещений в собственность на территории Ханты-Мансийск</w:t>
      </w:r>
      <w:r w:rsidR="00880B38">
        <w:rPr>
          <w:rFonts w:eastAsiaTheme="minorHAnsi"/>
          <w:sz w:val="28"/>
          <w:szCs w:val="28"/>
          <w:lang w:eastAsia="en-US"/>
        </w:rPr>
        <w:t>ого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район</w:t>
      </w:r>
      <w:r w:rsidR="00880B38">
        <w:rPr>
          <w:rFonts w:eastAsiaTheme="minorHAnsi"/>
          <w:sz w:val="28"/>
          <w:szCs w:val="28"/>
          <w:lang w:eastAsia="en-US"/>
        </w:rPr>
        <w:t>а</w:t>
      </w:r>
      <w:r w:rsidRPr="009A1CA2">
        <w:rPr>
          <w:sz w:val="28"/>
          <w:szCs w:val="28"/>
        </w:rPr>
        <w:t xml:space="preserve">. </w:t>
      </w:r>
    </w:p>
    <w:p w14:paraId="295F5103" w14:textId="77777777" w:rsidR="0045396E" w:rsidRPr="009A1CA2" w:rsidRDefault="0045396E" w:rsidP="00E821D6">
      <w:pPr>
        <w:spacing w:line="276" w:lineRule="auto"/>
        <w:ind w:firstLine="709"/>
        <w:jc w:val="both"/>
        <w:rPr>
          <w:sz w:val="28"/>
          <w:szCs w:val="28"/>
        </w:rPr>
      </w:pPr>
    </w:p>
    <w:p w14:paraId="300DC6DC" w14:textId="77777777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t>Состав семьи:</w:t>
      </w:r>
    </w:p>
    <w:p w14:paraId="1B92C11D" w14:textId="185D4B06" w:rsidR="0045396E" w:rsidRDefault="0045396E" w:rsidP="0045396E">
      <w:pPr>
        <w:jc w:val="center"/>
        <w:rPr>
          <w:sz w:val="28"/>
          <w:szCs w:val="28"/>
        </w:rPr>
      </w:pPr>
      <w:r w:rsidRPr="009A1CA2">
        <w:rPr>
          <w:sz w:val="28"/>
          <w:szCs w:val="28"/>
        </w:rPr>
        <w:t>1._______________________________________________________________ ________________________________________________________________</w:t>
      </w:r>
    </w:p>
    <w:p w14:paraId="69CD5DD0" w14:textId="0FE582A9" w:rsidR="00880B38" w:rsidRPr="009A1CA2" w:rsidRDefault="00880B38" w:rsidP="0045396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8072B2F" w14:textId="21C388F0" w:rsidR="0045396E" w:rsidRPr="009A1CA2" w:rsidRDefault="0045396E" w:rsidP="0045396E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(Ф.И.О.</w:t>
      </w:r>
      <w:r w:rsidR="00315D98">
        <w:rPr>
          <w:sz w:val="20"/>
          <w:szCs w:val="20"/>
        </w:rPr>
        <w:t xml:space="preserve"> (при наличии)</w:t>
      </w:r>
      <w:r w:rsidRPr="009A1CA2">
        <w:rPr>
          <w:sz w:val="20"/>
          <w:szCs w:val="20"/>
        </w:rPr>
        <w:t>, дата рождения, реквизиты документа, удостоверяющего личность, СНИЛС)</w:t>
      </w:r>
    </w:p>
    <w:p w14:paraId="76108602" w14:textId="77EBE481" w:rsidR="0045396E" w:rsidRPr="009A1CA2" w:rsidRDefault="0045396E" w:rsidP="0045396E">
      <w:pPr>
        <w:rPr>
          <w:sz w:val="28"/>
          <w:szCs w:val="28"/>
        </w:rPr>
      </w:pPr>
      <w:r w:rsidRPr="009A1CA2">
        <w:rPr>
          <w:sz w:val="28"/>
          <w:szCs w:val="28"/>
        </w:rPr>
        <w:lastRenderedPageBreak/>
        <w:t>2.__________________________________________________________________________________________________________________________________</w:t>
      </w:r>
      <w:r w:rsidR="00AE16EA" w:rsidRPr="009A1CA2">
        <w:rPr>
          <w:sz w:val="28"/>
          <w:szCs w:val="28"/>
        </w:rPr>
        <w:t>_____________________________________________________________</w:t>
      </w:r>
    </w:p>
    <w:p w14:paraId="72F1F60E" w14:textId="2553CE40" w:rsidR="0045396E" w:rsidRPr="009A1CA2" w:rsidRDefault="0045396E" w:rsidP="0045396E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(Ф.И.О.</w:t>
      </w:r>
      <w:r w:rsidR="00315D98">
        <w:rPr>
          <w:sz w:val="20"/>
          <w:szCs w:val="20"/>
        </w:rPr>
        <w:t xml:space="preserve"> (при наличии)</w:t>
      </w:r>
      <w:r w:rsidRPr="009A1CA2">
        <w:rPr>
          <w:sz w:val="20"/>
          <w:szCs w:val="20"/>
        </w:rPr>
        <w:t>, дата рождения, реквизиты документа, удостоверяющего личность, СНИЛС)</w:t>
      </w:r>
    </w:p>
    <w:p w14:paraId="477976B0" w14:textId="556EF0F6" w:rsidR="0045396E" w:rsidRPr="009A1CA2" w:rsidRDefault="0045396E" w:rsidP="0045396E">
      <w:pPr>
        <w:rPr>
          <w:sz w:val="28"/>
          <w:szCs w:val="28"/>
        </w:rPr>
      </w:pPr>
      <w:r w:rsidRPr="009A1CA2">
        <w:rPr>
          <w:sz w:val="28"/>
          <w:szCs w:val="28"/>
        </w:rPr>
        <w:t>3._______________________________________________________________________________________________________________________________________</w:t>
      </w:r>
      <w:r w:rsidR="00AE16EA" w:rsidRPr="009A1CA2">
        <w:rPr>
          <w:sz w:val="28"/>
          <w:szCs w:val="28"/>
        </w:rPr>
        <w:t>________________________________________________________</w:t>
      </w:r>
      <w:r w:rsidRPr="009A1CA2">
        <w:rPr>
          <w:sz w:val="28"/>
          <w:szCs w:val="28"/>
        </w:rPr>
        <w:t xml:space="preserve"> </w:t>
      </w:r>
    </w:p>
    <w:p w14:paraId="19CB24AB" w14:textId="23F1D0C9" w:rsidR="0045396E" w:rsidRPr="009A1CA2" w:rsidRDefault="0045396E" w:rsidP="0045396E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(Ф.И.О.</w:t>
      </w:r>
      <w:r w:rsidR="00315D98">
        <w:rPr>
          <w:sz w:val="20"/>
          <w:szCs w:val="20"/>
        </w:rPr>
        <w:t xml:space="preserve"> (при наличии)</w:t>
      </w:r>
      <w:r w:rsidRPr="009A1CA2">
        <w:rPr>
          <w:sz w:val="20"/>
          <w:szCs w:val="20"/>
        </w:rPr>
        <w:t>, дата рождения, реквизиты документа, удостоверяющего личность, СНИЛС)</w:t>
      </w:r>
    </w:p>
    <w:p w14:paraId="2EC4C457" w14:textId="5B2B22E5" w:rsidR="00AE16EA" w:rsidRPr="009A1CA2" w:rsidRDefault="00AE16EA" w:rsidP="00AE16EA">
      <w:pPr>
        <w:rPr>
          <w:sz w:val="28"/>
          <w:szCs w:val="28"/>
        </w:rPr>
      </w:pPr>
      <w:r w:rsidRPr="009A1CA2">
        <w:rPr>
          <w:sz w:val="28"/>
          <w:szCs w:val="28"/>
        </w:rPr>
        <w:t xml:space="preserve">4._______________________________________________________________________________________________________________________________________________________________________________________________ </w:t>
      </w:r>
    </w:p>
    <w:p w14:paraId="4DAD10ED" w14:textId="446BD221" w:rsidR="00AE16EA" w:rsidRPr="009A1CA2" w:rsidRDefault="00AE16EA" w:rsidP="00AE16EA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(Ф.И.О.</w:t>
      </w:r>
      <w:r w:rsidR="00315D98">
        <w:rPr>
          <w:sz w:val="20"/>
          <w:szCs w:val="20"/>
        </w:rPr>
        <w:t xml:space="preserve"> (при наличии)</w:t>
      </w:r>
      <w:r w:rsidRPr="009A1CA2">
        <w:rPr>
          <w:sz w:val="20"/>
          <w:szCs w:val="20"/>
        </w:rPr>
        <w:t>, дата рождения, реквизиты документа, удостоверяющего личность, СНИЛС)</w:t>
      </w:r>
    </w:p>
    <w:p w14:paraId="448EA10A" w14:textId="77777777" w:rsidR="00AE16EA" w:rsidRPr="009A1CA2" w:rsidRDefault="00AE16EA" w:rsidP="0045396E">
      <w:pPr>
        <w:jc w:val="center"/>
        <w:rPr>
          <w:sz w:val="20"/>
          <w:szCs w:val="20"/>
        </w:rPr>
      </w:pPr>
    </w:p>
    <w:p w14:paraId="544E253F" w14:textId="0EDBC0A3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t xml:space="preserve">Мне известно, что заведомо ложные сведения, сообщенные </w:t>
      </w:r>
      <w:r w:rsidR="00880B38">
        <w:rPr>
          <w:sz w:val="28"/>
          <w:szCs w:val="28"/>
        </w:rPr>
        <w:br/>
      </w:r>
      <w:r w:rsidRPr="009A1CA2">
        <w:rPr>
          <w:sz w:val="28"/>
          <w:szCs w:val="28"/>
        </w:rPr>
        <w:t xml:space="preserve">в заявлении, могут повлечь отказ в предоставлении </w:t>
      </w:r>
      <w:r w:rsidR="000D2251">
        <w:rPr>
          <w:sz w:val="28"/>
          <w:szCs w:val="28"/>
        </w:rPr>
        <w:t>социальной выплаты</w:t>
      </w:r>
      <w:r w:rsidRPr="009A1CA2">
        <w:rPr>
          <w:sz w:val="28"/>
          <w:szCs w:val="28"/>
        </w:rPr>
        <w:t xml:space="preserve">. </w:t>
      </w:r>
    </w:p>
    <w:p w14:paraId="45AA1FAA" w14:textId="77777777" w:rsidR="00AE16EA" w:rsidRPr="009A1CA2" w:rsidRDefault="00AE16EA" w:rsidP="0045396E">
      <w:pPr>
        <w:ind w:firstLine="709"/>
        <w:jc w:val="both"/>
        <w:rPr>
          <w:sz w:val="28"/>
          <w:szCs w:val="28"/>
        </w:rPr>
      </w:pPr>
    </w:p>
    <w:p w14:paraId="54F7B881" w14:textId="77777777" w:rsidR="0045396E" w:rsidRPr="009A1CA2" w:rsidRDefault="0045396E" w:rsidP="0045396E">
      <w:pPr>
        <w:rPr>
          <w:sz w:val="28"/>
          <w:szCs w:val="28"/>
        </w:rPr>
      </w:pPr>
      <w:r w:rsidRPr="009A1CA2">
        <w:rPr>
          <w:sz w:val="28"/>
          <w:szCs w:val="28"/>
        </w:rPr>
        <w:t>________________</w:t>
      </w:r>
    </w:p>
    <w:p w14:paraId="3E6E05CE" w14:textId="77777777" w:rsidR="0045396E" w:rsidRPr="009A1CA2" w:rsidRDefault="0045396E" w:rsidP="0045396E">
      <w:pPr>
        <w:jc w:val="both"/>
        <w:rPr>
          <w:sz w:val="20"/>
          <w:szCs w:val="20"/>
        </w:rPr>
      </w:pPr>
      <w:r w:rsidRPr="009A1CA2">
        <w:rPr>
          <w:sz w:val="20"/>
          <w:szCs w:val="20"/>
        </w:rPr>
        <w:t>подпись заявителя</w:t>
      </w:r>
    </w:p>
    <w:p w14:paraId="1DE17A9E" w14:textId="77777777" w:rsidR="0045396E" w:rsidRPr="009A1CA2" w:rsidRDefault="0045396E" w:rsidP="0045396E">
      <w:pPr>
        <w:jc w:val="both"/>
        <w:rPr>
          <w:sz w:val="28"/>
          <w:szCs w:val="28"/>
        </w:rPr>
      </w:pPr>
    </w:p>
    <w:p w14:paraId="6E29BD83" w14:textId="27DA174D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pacing w:val="4"/>
          <w:sz w:val="28"/>
          <w:szCs w:val="28"/>
        </w:rPr>
        <w:t>С условиями участия в мероприятии «</w:t>
      </w:r>
      <w:r w:rsidR="00880B38" w:rsidRPr="006B1849">
        <w:rPr>
          <w:rFonts w:eastAsia="Calibri"/>
          <w:sz w:val="28"/>
          <w:szCs w:val="28"/>
        </w:rPr>
        <w:t xml:space="preserve">Предоставление </w:t>
      </w:r>
      <w:r w:rsidR="00880B38" w:rsidRPr="006B1849">
        <w:rPr>
          <w:rFonts w:eastAsiaTheme="minorHAnsi"/>
          <w:sz w:val="28"/>
          <w:szCs w:val="28"/>
        </w:rPr>
        <w:t>гражданам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</w:t>
      </w:r>
      <w:r w:rsidR="00880B38">
        <w:rPr>
          <w:rFonts w:eastAsiaTheme="minorHAnsi"/>
          <w:sz w:val="28"/>
          <w:szCs w:val="28"/>
          <w:lang w:eastAsia="en-US"/>
        </w:rPr>
        <w:br/>
      </w:r>
      <w:r w:rsidR="00880B38" w:rsidRPr="006B1849">
        <w:rPr>
          <w:rFonts w:eastAsiaTheme="minorHAnsi"/>
          <w:sz w:val="28"/>
          <w:szCs w:val="28"/>
          <w:lang w:eastAsia="en-US"/>
        </w:rPr>
        <w:t>из числа коренных малочисленных народов Ханты-Мансийского автономного округа - Югры</w:t>
      </w:r>
      <w:r w:rsidR="00880B38" w:rsidRPr="006B1849">
        <w:rPr>
          <w:rFonts w:eastAsia="Calibri"/>
          <w:sz w:val="28"/>
          <w:szCs w:val="28"/>
        </w:rPr>
        <w:t xml:space="preserve"> </w:t>
      </w:r>
      <w:r w:rsidR="00880B38" w:rsidRPr="006B1849">
        <w:rPr>
          <w:rFonts w:eastAsiaTheme="minorHAnsi"/>
          <w:sz w:val="28"/>
          <w:szCs w:val="28"/>
          <w:lang w:eastAsia="en-US"/>
        </w:rPr>
        <w:t>и членам их семей</w:t>
      </w:r>
      <w:r w:rsidR="00880B38" w:rsidRPr="006B1849">
        <w:rPr>
          <w:rFonts w:eastAsia="Calibri"/>
          <w:sz w:val="28"/>
          <w:szCs w:val="28"/>
        </w:rPr>
        <w:t xml:space="preserve"> </w:t>
      </w:r>
      <w:r w:rsidR="00EE6471">
        <w:rPr>
          <w:rFonts w:eastAsia="Calibri"/>
          <w:sz w:val="28"/>
          <w:szCs w:val="28"/>
        </w:rPr>
        <w:t>социальной выплаты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на приобретение (строительство) жилых помещений в собственность на территории Ханты-Мансийск</w:t>
      </w:r>
      <w:r w:rsidR="00880B38">
        <w:rPr>
          <w:rFonts w:eastAsiaTheme="minorHAnsi"/>
          <w:sz w:val="28"/>
          <w:szCs w:val="28"/>
          <w:lang w:eastAsia="en-US"/>
        </w:rPr>
        <w:t>ого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район</w:t>
      </w:r>
      <w:r w:rsidR="00880B38">
        <w:rPr>
          <w:rFonts w:eastAsiaTheme="minorHAnsi"/>
          <w:sz w:val="28"/>
          <w:szCs w:val="28"/>
          <w:lang w:eastAsia="en-US"/>
        </w:rPr>
        <w:t>а»</w:t>
      </w:r>
      <w:r w:rsidR="00880B38">
        <w:rPr>
          <w:sz w:val="28"/>
          <w:szCs w:val="28"/>
        </w:rPr>
        <w:t xml:space="preserve"> </w:t>
      </w:r>
      <w:r w:rsidRPr="009A1CA2">
        <w:rPr>
          <w:sz w:val="28"/>
          <w:szCs w:val="28"/>
        </w:rPr>
        <w:t>ознакомлен</w:t>
      </w:r>
      <w:r w:rsidR="00880B38">
        <w:rPr>
          <w:sz w:val="28"/>
          <w:szCs w:val="28"/>
        </w:rPr>
        <w:t xml:space="preserve"> (а)</w:t>
      </w:r>
      <w:r w:rsidRPr="009A1CA2">
        <w:rPr>
          <w:sz w:val="28"/>
          <w:szCs w:val="28"/>
        </w:rPr>
        <w:t xml:space="preserve"> и согласен</w:t>
      </w:r>
      <w:r w:rsidR="00880B38">
        <w:rPr>
          <w:sz w:val="28"/>
          <w:szCs w:val="28"/>
        </w:rPr>
        <w:t xml:space="preserve"> (на)</w:t>
      </w:r>
      <w:r w:rsidRPr="009A1CA2">
        <w:rPr>
          <w:sz w:val="28"/>
          <w:szCs w:val="28"/>
        </w:rPr>
        <w:t xml:space="preserve">. </w:t>
      </w:r>
    </w:p>
    <w:p w14:paraId="2B41F9FB" w14:textId="77777777" w:rsidR="00AE16EA" w:rsidRPr="009A1CA2" w:rsidRDefault="00AE16EA" w:rsidP="0045396E">
      <w:pPr>
        <w:ind w:firstLine="709"/>
        <w:jc w:val="both"/>
        <w:rPr>
          <w:sz w:val="28"/>
          <w:szCs w:val="28"/>
        </w:rPr>
      </w:pPr>
    </w:p>
    <w:p w14:paraId="52583AAF" w14:textId="77777777" w:rsidR="0045396E" w:rsidRPr="009A1CA2" w:rsidRDefault="0045396E" w:rsidP="0045396E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 xml:space="preserve">________________ </w:t>
      </w:r>
    </w:p>
    <w:p w14:paraId="1DD01B3A" w14:textId="77777777" w:rsidR="0045396E" w:rsidRPr="009A1CA2" w:rsidRDefault="0045396E" w:rsidP="0045396E">
      <w:pPr>
        <w:jc w:val="both"/>
        <w:rPr>
          <w:sz w:val="20"/>
          <w:szCs w:val="20"/>
        </w:rPr>
      </w:pPr>
      <w:r w:rsidRPr="009A1CA2">
        <w:rPr>
          <w:sz w:val="20"/>
          <w:szCs w:val="20"/>
        </w:rPr>
        <w:t>подпись заявителя</w:t>
      </w:r>
    </w:p>
    <w:p w14:paraId="53B136C4" w14:textId="77777777" w:rsidR="0045396E" w:rsidRPr="009A1CA2" w:rsidRDefault="0045396E" w:rsidP="0045396E">
      <w:pPr>
        <w:ind w:firstLine="567"/>
        <w:jc w:val="both"/>
        <w:rPr>
          <w:sz w:val="28"/>
          <w:szCs w:val="28"/>
        </w:rPr>
      </w:pPr>
    </w:p>
    <w:p w14:paraId="508EEDF8" w14:textId="71CC7180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t>В соответствии с требованиями статьи 9 Федерального закона                                         от 27.07.2006 № 152-ФЗ «О персональных данных», подтверждаю свое согласие</w:t>
      </w:r>
      <w:r w:rsidR="00AE16EA" w:rsidRPr="009A1CA2">
        <w:rPr>
          <w:sz w:val="28"/>
          <w:szCs w:val="28"/>
        </w:rPr>
        <w:t xml:space="preserve"> </w:t>
      </w:r>
      <w:r w:rsidRPr="009A1CA2">
        <w:rPr>
          <w:sz w:val="28"/>
          <w:szCs w:val="28"/>
        </w:rPr>
        <w:t xml:space="preserve">на обработку муниципальным образованием </w:t>
      </w:r>
      <w:r w:rsidR="00AE16EA" w:rsidRPr="009A1CA2">
        <w:rPr>
          <w:sz w:val="28"/>
          <w:szCs w:val="28"/>
        </w:rPr>
        <w:t>Ханты-Мансийский район</w:t>
      </w:r>
      <w:r w:rsidRPr="009A1CA2">
        <w:rPr>
          <w:sz w:val="28"/>
          <w:szCs w:val="28"/>
        </w:rPr>
        <w:t xml:space="preserve"> Ханты-Мансийского автономного округа – Югры, а также уполномоченным органам государственной власти и органам местного самоуправления (далее – Оператор) моих персональных данных, включающих: фамилию, имя, отчество, пол, дату рождения, адрес проживания, контактный телефон, а также любых других                   персональных данных, необходимых для моего участия в мероприятии «</w:t>
      </w:r>
      <w:r w:rsidR="00880B38" w:rsidRPr="006B1849">
        <w:rPr>
          <w:rFonts w:eastAsia="Calibri"/>
          <w:sz w:val="28"/>
          <w:szCs w:val="28"/>
        </w:rPr>
        <w:t xml:space="preserve">Предоставление </w:t>
      </w:r>
      <w:r w:rsidR="00880B38" w:rsidRPr="006B1849">
        <w:rPr>
          <w:rFonts w:eastAsiaTheme="minorHAnsi"/>
          <w:sz w:val="28"/>
          <w:szCs w:val="28"/>
        </w:rPr>
        <w:t>гражданам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Ханты-Мансийского автономного округа - Югры</w:t>
      </w:r>
      <w:r w:rsidR="00880B38" w:rsidRPr="006B1849">
        <w:rPr>
          <w:rFonts w:eastAsia="Calibri"/>
          <w:sz w:val="28"/>
          <w:szCs w:val="28"/>
        </w:rPr>
        <w:t xml:space="preserve"> </w:t>
      </w:r>
      <w:r w:rsidR="00880B38" w:rsidRPr="006B1849">
        <w:rPr>
          <w:rFonts w:eastAsiaTheme="minorHAnsi"/>
          <w:sz w:val="28"/>
          <w:szCs w:val="28"/>
          <w:lang w:eastAsia="en-US"/>
        </w:rPr>
        <w:t>и членам их семей</w:t>
      </w:r>
      <w:r w:rsidR="00880B38" w:rsidRPr="006B1849">
        <w:rPr>
          <w:rFonts w:eastAsia="Calibri"/>
          <w:sz w:val="28"/>
          <w:szCs w:val="28"/>
        </w:rPr>
        <w:t xml:space="preserve"> </w:t>
      </w:r>
      <w:r w:rsidR="00EE6471">
        <w:rPr>
          <w:rFonts w:eastAsia="Calibri"/>
          <w:sz w:val="28"/>
          <w:szCs w:val="28"/>
        </w:rPr>
        <w:t>социальной выплаты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на приобретение (строительство) жилых помещений </w:t>
      </w:r>
      <w:r w:rsidR="00880B38">
        <w:rPr>
          <w:rFonts w:eastAsiaTheme="minorHAnsi"/>
          <w:sz w:val="28"/>
          <w:szCs w:val="28"/>
          <w:lang w:eastAsia="en-US"/>
        </w:rPr>
        <w:br/>
      </w:r>
      <w:r w:rsidR="00880B38" w:rsidRPr="006B1849">
        <w:rPr>
          <w:rFonts w:eastAsiaTheme="minorHAnsi"/>
          <w:sz w:val="28"/>
          <w:szCs w:val="28"/>
          <w:lang w:eastAsia="en-US"/>
        </w:rPr>
        <w:t>в собственность на территории Ханты-Мансийск</w:t>
      </w:r>
      <w:r w:rsidR="00880B38">
        <w:rPr>
          <w:rFonts w:eastAsiaTheme="minorHAnsi"/>
          <w:sz w:val="28"/>
          <w:szCs w:val="28"/>
          <w:lang w:eastAsia="en-US"/>
        </w:rPr>
        <w:t>ого</w:t>
      </w:r>
      <w:r w:rsidR="00880B38" w:rsidRPr="006B1849">
        <w:rPr>
          <w:rFonts w:eastAsiaTheme="minorHAnsi"/>
          <w:sz w:val="28"/>
          <w:szCs w:val="28"/>
          <w:lang w:eastAsia="en-US"/>
        </w:rPr>
        <w:t xml:space="preserve"> район</w:t>
      </w:r>
      <w:r w:rsidR="00880B38">
        <w:rPr>
          <w:rFonts w:eastAsiaTheme="minorHAnsi"/>
          <w:sz w:val="28"/>
          <w:szCs w:val="28"/>
          <w:lang w:eastAsia="en-US"/>
        </w:rPr>
        <w:t>а».</w:t>
      </w:r>
    </w:p>
    <w:p w14:paraId="164C2B19" w14:textId="7BEC3FC6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t>Предоставляю Оператору право осуществлять все действия (операции)</w:t>
      </w:r>
      <w:r w:rsidR="00AE16EA" w:rsidRPr="009A1CA2">
        <w:rPr>
          <w:sz w:val="28"/>
          <w:szCs w:val="28"/>
        </w:rPr>
        <w:t xml:space="preserve"> </w:t>
      </w:r>
      <w:r w:rsidRPr="009A1CA2">
        <w:rPr>
          <w:sz w:val="28"/>
          <w:szCs w:val="28"/>
        </w:rPr>
        <w:t xml:space="preserve">с моими персональными данными, включая сбор, систематизацию, накопление, </w:t>
      </w:r>
      <w:r w:rsidRPr="009A1CA2">
        <w:rPr>
          <w:spacing w:val="-4"/>
          <w:sz w:val="28"/>
          <w:szCs w:val="28"/>
        </w:rPr>
        <w:t>хранение, обновление, изменение, использование, обезличивание, блокирование,</w:t>
      </w:r>
      <w:r w:rsidRPr="009A1CA2">
        <w:rPr>
          <w:sz w:val="28"/>
          <w:szCs w:val="28"/>
        </w:rPr>
        <w:t xml:space="preserve"> уничтожение. </w:t>
      </w:r>
    </w:p>
    <w:p w14:paraId="031E160F" w14:textId="1624FE82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lastRenderedPageBreak/>
        <w:t>Оператор вправе обрабатывать мои персональные данные посредством внесения их в электронную базу данных, включения в списки (реестры)</w:t>
      </w:r>
      <w:r w:rsidR="00AE16EA" w:rsidRPr="009A1CA2">
        <w:rPr>
          <w:sz w:val="28"/>
          <w:szCs w:val="28"/>
        </w:rPr>
        <w:t xml:space="preserve"> </w:t>
      </w:r>
      <w:r w:rsidRPr="009A1CA2">
        <w:rPr>
          <w:sz w:val="28"/>
          <w:szCs w:val="28"/>
        </w:rPr>
        <w:t xml:space="preserve">и отчетные формы, предусмотренные документами, регламентирующими предоставление отчетных данных (документов), </w:t>
      </w:r>
      <w:r w:rsidR="00880B38">
        <w:rPr>
          <w:sz w:val="28"/>
          <w:szCs w:val="28"/>
        </w:rPr>
        <w:br/>
      </w:r>
      <w:r w:rsidRPr="009A1CA2">
        <w:rPr>
          <w:sz w:val="28"/>
          <w:szCs w:val="28"/>
        </w:rPr>
        <w:t>а также запрашивать информацию</w:t>
      </w:r>
      <w:r w:rsidR="00AE16EA" w:rsidRPr="009A1CA2">
        <w:rPr>
          <w:sz w:val="28"/>
          <w:szCs w:val="28"/>
        </w:rPr>
        <w:t xml:space="preserve"> </w:t>
      </w:r>
      <w:r w:rsidRPr="009A1CA2">
        <w:rPr>
          <w:sz w:val="28"/>
          <w:szCs w:val="28"/>
        </w:rPr>
        <w:t xml:space="preserve">и документы, необходимые для признания участником </w:t>
      </w:r>
      <w:r w:rsidR="00880B38">
        <w:rPr>
          <w:sz w:val="28"/>
          <w:szCs w:val="28"/>
        </w:rPr>
        <w:t>указанного мероприятия</w:t>
      </w:r>
      <w:r w:rsidRPr="009A1CA2">
        <w:rPr>
          <w:sz w:val="28"/>
          <w:szCs w:val="28"/>
        </w:rPr>
        <w:t>.</w:t>
      </w:r>
    </w:p>
    <w:p w14:paraId="3440E4DD" w14:textId="24448CD5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t>Оператор имеет право во исполнение своих обязательств по оказанию гражданам государственной поддержки на обмен (прием и передачу) моими                  персональными данными с органами государственной власти и местного самоуправления с использованием машинных носителей или по каналам связи,</w:t>
      </w:r>
      <w:r w:rsidR="00AE16EA" w:rsidRPr="009A1CA2">
        <w:rPr>
          <w:sz w:val="28"/>
          <w:szCs w:val="28"/>
        </w:rPr>
        <w:t xml:space="preserve"> </w:t>
      </w:r>
      <w:r w:rsidRPr="009A1CA2">
        <w:rPr>
          <w:sz w:val="28"/>
          <w:szCs w:val="28"/>
        </w:rPr>
        <w:t xml:space="preserve">с соблюдением мер, обеспечивающих их защиту </w:t>
      </w:r>
      <w:r w:rsidR="00880B38">
        <w:rPr>
          <w:sz w:val="28"/>
          <w:szCs w:val="28"/>
        </w:rPr>
        <w:br/>
      </w:r>
      <w:r w:rsidRPr="009A1CA2">
        <w:rPr>
          <w:sz w:val="28"/>
          <w:szCs w:val="28"/>
        </w:rPr>
        <w:t>от несанкционированного</w:t>
      </w:r>
      <w:r w:rsidR="00AE16EA" w:rsidRPr="009A1CA2">
        <w:rPr>
          <w:sz w:val="28"/>
          <w:szCs w:val="28"/>
        </w:rPr>
        <w:t xml:space="preserve"> </w:t>
      </w:r>
      <w:r w:rsidRPr="009A1CA2">
        <w:rPr>
          <w:sz w:val="28"/>
          <w:szCs w:val="28"/>
        </w:rPr>
        <w:t>доступа.</w:t>
      </w:r>
    </w:p>
    <w:p w14:paraId="3898BA98" w14:textId="74DB856B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t xml:space="preserve">Настоящее согласие действует бессрочно. Настоящее согласие может быть отозвано путем направления соответствующего требования </w:t>
      </w:r>
      <w:r w:rsidR="00880B38">
        <w:rPr>
          <w:sz w:val="28"/>
          <w:szCs w:val="28"/>
        </w:rPr>
        <w:br/>
      </w:r>
      <w:r w:rsidRPr="009A1CA2">
        <w:rPr>
          <w:sz w:val="28"/>
          <w:szCs w:val="28"/>
        </w:rPr>
        <w:t>в письменной форме.</w:t>
      </w:r>
    </w:p>
    <w:p w14:paraId="563B2E90" w14:textId="77777777" w:rsidR="0045396E" w:rsidRPr="009A1CA2" w:rsidRDefault="0045396E" w:rsidP="0045396E">
      <w:pPr>
        <w:jc w:val="both"/>
        <w:rPr>
          <w:sz w:val="28"/>
          <w:szCs w:val="28"/>
        </w:rPr>
      </w:pPr>
    </w:p>
    <w:p w14:paraId="37761FE2" w14:textId="77777777" w:rsidR="0045396E" w:rsidRPr="009A1CA2" w:rsidRDefault="0045396E" w:rsidP="0045396E">
      <w:pPr>
        <w:ind w:firstLine="709"/>
        <w:jc w:val="both"/>
        <w:rPr>
          <w:sz w:val="28"/>
          <w:szCs w:val="28"/>
        </w:rPr>
      </w:pPr>
      <w:r w:rsidRPr="009A1CA2">
        <w:rPr>
          <w:sz w:val="28"/>
          <w:szCs w:val="28"/>
        </w:rPr>
        <w:t>К заявлению прилагаю следующие документы:</w:t>
      </w:r>
    </w:p>
    <w:p w14:paraId="49B1E536" w14:textId="77777777" w:rsidR="0045396E" w:rsidRPr="009A1CA2" w:rsidRDefault="0045396E" w:rsidP="0045396E">
      <w:pPr>
        <w:jc w:val="both"/>
        <w:rPr>
          <w:sz w:val="28"/>
          <w:szCs w:val="28"/>
        </w:rPr>
      </w:pPr>
    </w:p>
    <w:p w14:paraId="48B326BA" w14:textId="57A0D4ED" w:rsidR="0045396E" w:rsidRPr="009A1CA2" w:rsidRDefault="0045396E" w:rsidP="00880B38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>1. ________________________________________________________</w:t>
      </w:r>
      <w:proofErr w:type="gramStart"/>
      <w:r w:rsidRPr="009A1CA2">
        <w:rPr>
          <w:sz w:val="28"/>
          <w:szCs w:val="28"/>
        </w:rPr>
        <w:t>_ ;</w:t>
      </w:r>
      <w:proofErr w:type="gramEnd"/>
    </w:p>
    <w:p w14:paraId="1BE18CCF" w14:textId="77777777" w:rsidR="0045396E" w:rsidRPr="009A1CA2" w:rsidRDefault="0045396E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36E38F81" w14:textId="45391FAA" w:rsidR="0045396E" w:rsidRPr="009A1CA2" w:rsidRDefault="0045396E" w:rsidP="00880B38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>2. ________________________________________________________</w:t>
      </w:r>
      <w:proofErr w:type="gramStart"/>
      <w:r w:rsidRPr="009A1CA2">
        <w:rPr>
          <w:sz w:val="28"/>
          <w:szCs w:val="28"/>
        </w:rPr>
        <w:t>_ ;</w:t>
      </w:r>
      <w:proofErr w:type="gramEnd"/>
    </w:p>
    <w:p w14:paraId="53052B71" w14:textId="77777777" w:rsidR="0045396E" w:rsidRPr="009A1CA2" w:rsidRDefault="0045396E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08607741" w14:textId="264A667A" w:rsidR="0045396E" w:rsidRPr="009A1CA2" w:rsidRDefault="0045396E" w:rsidP="00880B38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>3. _</w:t>
      </w:r>
      <w:r w:rsidR="00AE16EA" w:rsidRPr="009A1CA2">
        <w:rPr>
          <w:sz w:val="28"/>
          <w:szCs w:val="28"/>
        </w:rPr>
        <w:t>________________________________________________________</w:t>
      </w:r>
      <w:r w:rsidRPr="009A1CA2">
        <w:rPr>
          <w:sz w:val="28"/>
          <w:szCs w:val="28"/>
        </w:rPr>
        <w:t>;</w:t>
      </w:r>
    </w:p>
    <w:p w14:paraId="77CBACFC" w14:textId="77777777" w:rsidR="0045396E" w:rsidRPr="009A1CA2" w:rsidRDefault="0045396E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5BB83E79" w14:textId="48EFBD99" w:rsidR="0045396E" w:rsidRPr="009A1CA2" w:rsidRDefault="0045396E" w:rsidP="00880B38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>4. ________________________________________________________</w:t>
      </w:r>
      <w:proofErr w:type="gramStart"/>
      <w:r w:rsidRPr="009A1CA2">
        <w:rPr>
          <w:sz w:val="28"/>
          <w:szCs w:val="28"/>
        </w:rPr>
        <w:t>_ ;</w:t>
      </w:r>
      <w:proofErr w:type="gramEnd"/>
    </w:p>
    <w:p w14:paraId="46419CC5" w14:textId="77777777" w:rsidR="0045396E" w:rsidRPr="009A1CA2" w:rsidRDefault="0045396E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5E281239" w14:textId="74DEE6D5" w:rsidR="0045396E" w:rsidRDefault="0045396E" w:rsidP="00880B38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>5. ________________________________________________________</w:t>
      </w:r>
      <w:proofErr w:type="gramStart"/>
      <w:r w:rsidRPr="009A1CA2">
        <w:rPr>
          <w:sz w:val="28"/>
          <w:szCs w:val="28"/>
        </w:rPr>
        <w:t>_ ;</w:t>
      </w:r>
      <w:proofErr w:type="gramEnd"/>
    </w:p>
    <w:p w14:paraId="424FFAAF" w14:textId="77777777" w:rsidR="0045396E" w:rsidRDefault="0045396E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276B0117" w14:textId="4151D35A" w:rsidR="00880B38" w:rsidRPr="009A1CA2" w:rsidRDefault="00880B38" w:rsidP="00880B3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A1CA2">
        <w:rPr>
          <w:sz w:val="28"/>
          <w:szCs w:val="28"/>
        </w:rPr>
        <w:t>. ________________________________________________________</w:t>
      </w:r>
      <w:proofErr w:type="gramStart"/>
      <w:r w:rsidRPr="009A1CA2">
        <w:rPr>
          <w:sz w:val="28"/>
          <w:szCs w:val="28"/>
        </w:rPr>
        <w:t>_ ;</w:t>
      </w:r>
      <w:proofErr w:type="gramEnd"/>
    </w:p>
    <w:p w14:paraId="4F159D0E" w14:textId="77777777" w:rsidR="00880B38" w:rsidRPr="009A1CA2" w:rsidRDefault="00880B38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0B3709CA" w14:textId="7849074C" w:rsidR="00880B38" w:rsidRPr="009A1CA2" w:rsidRDefault="00880B38" w:rsidP="00880B3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A1CA2">
        <w:rPr>
          <w:sz w:val="28"/>
          <w:szCs w:val="28"/>
        </w:rPr>
        <w:t>. ________________________________________________________</w:t>
      </w:r>
      <w:proofErr w:type="gramStart"/>
      <w:r w:rsidRPr="009A1CA2">
        <w:rPr>
          <w:sz w:val="28"/>
          <w:szCs w:val="28"/>
        </w:rPr>
        <w:t>_ ;</w:t>
      </w:r>
      <w:proofErr w:type="gramEnd"/>
    </w:p>
    <w:p w14:paraId="597F4CD8" w14:textId="77777777" w:rsidR="00880B38" w:rsidRPr="009A1CA2" w:rsidRDefault="00880B38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03B3D8BC" w14:textId="23F6CD6F" w:rsidR="00880B38" w:rsidRPr="009A1CA2" w:rsidRDefault="00880B38" w:rsidP="00880B3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A1CA2">
        <w:rPr>
          <w:sz w:val="28"/>
          <w:szCs w:val="28"/>
        </w:rPr>
        <w:t>. _________________________________________________________;</w:t>
      </w:r>
    </w:p>
    <w:p w14:paraId="258E44BE" w14:textId="77777777" w:rsidR="00880B38" w:rsidRPr="009A1CA2" w:rsidRDefault="00880B38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5DEFF973" w14:textId="39908698" w:rsidR="00880B38" w:rsidRPr="009A1CA2" w:rsidRDefault="00880B38" w:rsidP="00880B3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A1CA2">
        <w:rPr>
          <w:sz w:val="28"/>
          <w:szCs w:val="28"/>
        </w:rPr>
        <w:t>. ________________________________________________________</w:t>
      </w:r>
      <w:proofErr w:type="gramStart"/>
      <w:r w:rsidRPr="009A1CA2">
        <w:rPr>
          <w:sz w:val="28"/>
          <w:szCs w:val="28"/>
        </w:rPr>
        <w:t>_ ;</w:t>
      </w:r>
      <w:proofErr w:type="gramEnd"/>
    </w:p>
    <w:p w14:paraId="5A41951B" w14:textId="77777777" w:rsidR="00880B38" w:rsidRPr="009A1CA2" w:rsidRDefault="00880B38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21020EF8" w14:textId="41B6BBFD" w:rsidR="00880B38" w:rsidRDefault="00880B38" w:rsidP="00880B3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A1CA2">
        <w:rPr>
          <w:sz w:val="28"/>
          <w:szCs w:val="28"/>
        </w:rPr>
        <w:t>. _________________________________________________________;</w:t>
      </w:r>
    </w:p>
    <w:p w14:paraId="6704F19F" w14:textId="77777777" w:rsidR="00880B38" w:rsidRPr="009A1CA2" w:rsidRDefault="00880B38" w:rsidP="00880B38">
      <w:pPr>
        <w:jc w:val="center"/>
        <w:rPr>
          <w:sz w:val="20"/>
          <w:szCs w:val="20"/>
        </w:rPr>
      </w:pPr>
      <w:r w:rsidRPr="009A1CA2">
        <w:rPr>
          <w:sz w:val="20"/>
          <w:szCs w:val="20"/>
        </w:rPr>
        <w:t>(наименование и номер документа, кем и когда выдан)</w:t>
      </w:r>
    </w:p>
    <w:p w14:paraId="7264FDD6" w14:textId="77777777" w:rsidR="00880B38" w:rsidRPr="009A1CA2" w:rsidRDefault="00880B38" w:rsidP="00880B38">
      <w:pPr>
        <w:jc w:val="center"/>
        <w:rPr>
          <w:sz w:val="20"/>
          <w:szCs w:val="20"/>
        </w:rPr>
      </w:pPr>
    </w:p>
    <w:p w14:paraId="1150ED95" w14:textId="77777777" w:rsidR="0045396E" w:rsidRPr="009A1CA2" w:rsidRDefault="0045396E" w:rsidP="0045396E">
      <w:pPr>
        <w:jc w:val="both"/>
        <w:rPr>
          <w:sz w:val="28"/>
          <w:szCs w:val="28"/>
        </w:rPr>
      </w:pPr>
    </w:p>
    <w:p w14:paraId="68B73715" w14:textId="77D5E1C2" w:rsidR="0045396E" w:rsidRPr="009A1CA2" w:rsidRDefault="0045396E" w:rsidP="0045396E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>Подпись заявителя (ей) ______</w:t>
      </w:r>
      <w:r w:rsidR="00880B38">
        <w:rPr>
          <w:sz w:val="28"/>
          <w:szCs w:val="28"/>
        </w:rPr>
        <w:t>____</w:t>
      </w:r>
      <w:r w:rsidRPr="009A1CA2">
        <w:rPr>
          <w:sz w:val="28"/>
          <w:szCs w:val="28"/>
        </w:rPr>
        <w:t xml:space="preserve">_ </w:t>
      </w:r>
      <w:r w:rsidR="00880B38" w:rsidRPr="009A1CA2">
        <w:rPr>
          <w:sz w:val="28"/>
          <w:szCs w:val="28"/>
        </w:rPr>
        <w:t>дата «____» ________</w:t>
      </w:r>
      <w:r w:rsidR="00880B38">
        <w:rPr>
          <w:sz w:val="28"/>
          <w:szCs w:val="28"/>
        </w:rPr>
        <w:t>20 ___</w:t>
      </w:r>
      <w:r w:rsidR="00880B38" w:rsidRPr="009A1CA2">
        <w:rPr>
          <w:sz w:val="28"/>
          <w:szCs w:val="28"/>
        </w:rPr>
        <w:t xml:space="preserve"> года</w:t>
      </w:r>
      <w:r w:rsidRPr="009A1CA2">
        <w:rPr>
          <w:sz w:val="28"/>
          <w:szCs w:val="28"/>
        </w:rPr>
        <w:t xml:space="preserve">                                      </w:t>
      </w:r>
    </w:p>
    <w:p w14:paraId="57C9052E" w14:textId="77777777" w:rsidR="0045396E" w:rsidRPr="009A1CA2" w:rsidRDefault="0045396E" w:rsidP="0045396E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 xml:space="preserve">                                                       </w:t>
      </w:r>
    </w:p>
    <w:p w14:paraId="55D8ACC5" w14:textId="6CB200FB" w:rsidR="0045396E" w:rsidRPr="009A1CA2" w:rsidRDefault="0045396E" w:rsidP="0045396E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>___________________                           дата «____» ________</w:t>
      </w:r>
      <w:r w:rsidR="00880B38">
        <w:rPr>
          <w:sz w:val="28"/>
          <w:szCs w:val="28"/>
        </w:rPr>
        <w:t>20 ___</w:t>
      </w:r>
      <w:r w:rsidRPr="009A1CA2">
        <w:rPr>
          <w:sz w:val="28"/>
          <w:szCs w:val="28"/>
        </w:rPr>
        <w:t xml:space="preserve"> года</w:t>
      </w:r>
    </w:p>
    <w:p w14:paraId="3DBB1AC6" w14:textId="3F7826C2" w:rsidR="0090106C" w:rsidRPr="009A1CA2" w:rsidRDefault="0090106C" w:rsidP="0090106C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 xml:space="preserve">___________________                           </w:t>
      </w:r>
      <w:r w:rsidR="00880B38" w:rsidRPr="009A1CA2">
        <w:rPr>
          <w:sz w:val="28"/>
          <w:szCs w:val="28"/>
        </w:rPr>
        <w:t>дата «____» ________</w:t>
      </w:r>
      <w:r w:rsidR="00880B38">
        <w:rPr>
          <w:sz w:val="28"/>
          <w:szCs w:val="28"/>
        </w:rPr>
        <w:t>20 ___</w:t>
      </w:r>
      <w:r w:rsidR="00880B38" w:rsidRPr="009A1CA2">
        <w:rPr>
          <w:sz w:val="28"/>
          <w:szCs w:val="28"/>
        </w:rPr>
        <w:t xml:space="preserve"> года</w:t>
      </w:r>
    </w:p>
    <w:p w14:paraId="4DFF0076" w14:textId="154C8C46" w:rsidR="0090106C" w:rsidRPr="009A1CA2" w:rsidRDefault="0090106C" w:rsidP="0090106C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 xml:space="preserve">___________________                           </w:t>
      </w:r>
      <w:r w:rsidR="00880B38" w:rsidRPr="009A1CA2">
        <w:rPr>
          <w:sz w:val="28"/>
          <w:szCs w:val="28"/>
        </w:rPr>
        <w:t>дата «____» ________</w:t>
      </w:r>
      <w:r w:rsidR="00880B38">
        <w:rPr>
          <w:sz w:val="28"/>
          <w:szCs w:val="28"/>
        </w:rPr>
        <w:t>20 ___</w:t>
      </w:r>
      <w:r w:rsidR="00880B38" w:rsidRPr="009A1CA2">
        <w:rPr>
          <w:sz w:val="28"/>
          <w:szCs w:val="28"/>
        </w:rPr>
        <w:t xml:space="preserve"> года</w:t>
      </w:r>
    </w:p>
    <w:p w14:paraId="4AC1833C" w14:textId="15DB5ED1" w:rsidR="0090106C" w:rsidRPr="009A1CA2" w:rsidRDefault="0090106C" w:rsidP="0090106C">
      <w:pPr>
        <w:jc w:val="both"/>
        <w:rPr>
          <w:sz w:val="28"/>
          <w:szCs w:val="28"/>
        </w:rPr>
      </w:pPr>
      <w:r w:rsidRPr="009A1CA2">
        <w:rPr>
          <w:sz w:val="28"/>
          <w:szCs w:val="28"/>
        </w:rPr>
        <w:t xml:space="preserve">___________________                           </w:t>
      </w:r>
      <w:r w:rsidR="00880B38" w:rsidRPr="009A1CA2">
        <w:rPr>
          <w:sz w:val="28"/>
          <w:szCs w:val="28"/>
        </w:rPr>
        <w:t>дата «____» ________</w:t>
      </w:r>
      <w:r w:rsidR="00880B38">
        <w:rPr>
          <w:sz w:val="28"/>
          <w:szCs w:val="28"/>
        </w:rPr>
        <w:t>20 ___</w:t>
      </w:r>
      <w:r w:rsidR="00880B38" w:rsidRPr="009A1CA2">
        <w:rPr>
          <w:sz w:val="28"/>
          <w:szCs w:val="28"/>
        </w:rPr>
        <w:t xml:space="preserve"> года</w:t>
      </w:r>
    </w:p>
    <w:p w14:paraId="7950ACF0" w14:textId="77777777" w:rsidR="0045396E" w:rsidRPr="009A1CA2" w:rsidRDefault="0045396E" w:rsidP="0045396E">
      <w:pPr>
        <w:rPr>
          <w:sz w:val="28"/>
          <w:szCs w:val="28"/>
        </w:rPr>
      </w:pPr>
    </w:p>
    <w:p w14:paraId="68CCD9BC" w14:textId="1C0C6736" w:rsidR="00880B38" w:rsidRDefault="0090106C" w:rsidP="0045396E">
      <w:pPr>
        <w:rPr>
          <w:sz w:val="28"/>
          <w:szCs w:val="28"/>
        </w:rPr>
      </w:pPr>
      <w:r w:rsidRPr="009A1CA2">
        <w:rPr>
          <w:sz w:val="28"/>
          <w:szCs w:val="28"/>
        </w:rPr>
        <w:lastRenderedPageBreak/>
        <w:t>Д</w:t>
      </w:r>
      <w:r w:rsidR="0045396E" w:rsidRPr="009A1CA2">
        <w:rPr>
          <w:sz w:val="28"/>
          <w:szCs w:val="28"/>
        </w:rPr>
        <w:t>окументы принял специалист</w:t>
      </w:r>
      <w:r w:rsidR="00880B38">
        <w:rPr>
          <w:sz w:val="28"/>
          <w:szCs w:val="28"/>
        </w:rPr>
        <w:t>:</w:t>
      </w:r>
    </w:p>
    <w:p w14:paraId="7ED3FDC2" w14:textId="77777777" w:rsidR="00880B38" w:rsidRDefault="00880B38" w:rsidP="0045396E">
      <w:pPr>
        <w:rPr>
          <w:sz w:val="28"/>
          <w:szCs w:val="28"/>
        </w:rPr>
      </w:pPr>
    </w:p>
    <w:p w14:paraId="660C1358" w14:textId="15C9EE9F" w:rsidR="0045396E" w:rsidRPr="009A1CA2" w:rsidRDefault="0045396E" w:rsidP="0045396E">
      <w:pPr>
        <w:rPr>
          <w:sz w:val="28"/>
          <w:szCs w:val="28"/>
        </w:rPr>
      </w:pPr>
      <w:r w:rsidRPr="009A1CA2">
        <w:rPr>
          <w:sz w:val="28"/>
          <w:szCs w:val="28"/>
        </w:rPr>
        <w:t xml:space="preserve"> ____________________/___________________</w:t>
      </w:r>
    </w:p>
    <w:p w14:paraId="784F0EA0" w14:textId="08B17CC6" w:rsidR="0045396E" w:rsidRPr="009A1CA2" w:rsidRDefault="0045396E" w:rsidP="0045396E">
      <w:pPr>
        <w:ind w:firstLine="709"/>
        <w:jc w:val="both"/>
        <w:rPr>
          <w:sz w:val="20"/>
          <w:szCs w:val="20"/>
        </w:rPr>
      </w:pPr>
      <w:r w:rsidRPr="009A1CA2">
        <w:rPr>
          <w:sz w:val="20"/>
          <w:szCs w:val="20"/>
        </w:rPr>
        <w:t>(</w:t>
      </w:r>
      <w:proofErr w:type="gramStart"/>
      <w:r w:rsidRPr="009A1CA2">
        <w:rPr>
          <w:sz w:val="20"/>
          <w:szCs w:val="20"/>
        </w:rPr>
        <w:t xml:space="preserve">подпись)   </w:t>
      </w:r>
      <w:proofErr w:type="gramEnd"/>
      <w:r w:rsidRPr="009A1CA2">
        <w:rPr>
          <w:sz w:val="20"/>
          <w:szCs w:val="20"/>
        </w:rPr>
        <w:t xml:space="preserve">                             </w:t>
      </w:r>
      <w:proofErr w:type="gramStart"/>
      <w:r w:rsidRPr="009A1CA2">
        <w:rPr>
          <w:sz w:val="20"/>
          <w:szCs w:val="20"/>
        </w:rPr>
        <w:t xml:space="preserve">   (</w:t>
      </w:r>
      <w:proofErr w:type="gramEnd"/>
      <w:r w:rsidR="00880B38">
        <w:rPr>
          <w:sz w:val="20"/>
          <w:szCs w:val="20"/>
        </w:rPr>
        <w:t>расшифровка подписи</w:t>
      </w:r>
      <w:r w:rsidRPr="009A1CA2">
        <w:rPr>
          <w:sz w:val="20"/>
          <w:szCs w:val="20"/>
        </w:rPr>
        <w:t>)</w:t>
      </w:r>
    </w:p>
    <w:p w14:paraId="5319058E" w14:textId="000311EB" w:rsidR="0045396E" w:rsidRPr="009A1CA2" w:rsidRDefault="0045396E" w:rsidP="00D21B0C">
      <w:pPr>
        <w:tabs>
          <w:tab w:val="left" w:pos="4536"/>
        </w:tabs>
        <w:ind w:left="5670"/>
        <w:jc w:val="right"/>
        <w:rPr>
          <w:rFonts w:eastAsia="Calibri"/>
          <w:sz w:val="28"/>
          <w:szCs w:val="28"/>
        </w:rPr>
      </w:pPr>
      <w:bookmarkStart w:id="4" w:name="_Hlk215679707"/>
      <w:r w:rsidRPr="009A1CA2">
        <w:rPr>
          <w:rFonts w:eastAsia="Calibri"/>
          <w:sz w:val="28"/>
          <w:szCs w:val="28"/>
        </w:rPr>
        <w:t>Приложение 2</w:t>
      </w:r>
      <w:r w:rsidR="00315D98">
        <w:rPr>
          <w:rFonts w:eastAsia="Calibri"/>
          <w:sz w:val="28"/>
          <w:szCs w:val="28"/>
        </w:rPr>
        <w:t xml:space="preserve"> к Порядку </w:t>
      </w:r>
      <w:r w:rsidR="00EE6471">
        <w:rPr>
          <w:rFonts w:eastAsia="Calibri"/>
          <w:sz w:val="28"/>
          <w:szCs w:val="28"/>
        </w:rPr>
        <w:t>п</w:t>
      </w:r>
      <w:r w:rsidR="00D21B0C" w:rsidRPr="006B1849">
        <w:rPr>
          <w:rFonts w:eastAsia="Calibri"/>
          <w:sz w:val="28"/>
          <w:szCs w:val="28"/>
        </w:rPr>
        <w:t>редоставлени</w:t>
      </w:r>
      <w:r w:rsidR="00A85ACC">
        <w:rPr>
          <w:rFonts w:eastAsia="Calibri"/>
          <w:sz w:val="28"/>
          <w:szCs w:val="28"/>
        </w:rPr>
        <w:t>я</w:t>
      </w:r>
      <w:r w:rsidR="00D21B0C" w:rsidRPr="006B1849">
        <w:rPr>
          <w:rFonts w:eastAsia="Calibri"/>
          <w:sz w:val="28"/>
          <w:szCs w:val="28"/>
        </w:rPr>
        <w:t xml:space="preserve"> </w:t>
      </w:r>
      <w:r w:rsidR="00EE6471">
        <w:rPr>
          <w:rFonts w:eastAsiaTheme="minorHAnsi"/>
          <w:sz w:val="28"/>
          <w:szCs w:val="28"/>
          <w:lang w:eastAsia="en-US"/>
        </w:rPr>
        <w:t xml:space="preserve">социальных выплат </w:t>
      </w:r>
      <w:r w:rsidR="00D21B0C" w:rsidRPr="006B1849">
        <w:rPr>
          <w:rFonts w:eastAsiaTheme="minorHAnsi"/>
          <w:sz w:val="28"/>
          <w:szCs w:val="28"/>
        </w:rPr>
        <w:t>гражданам</w:t>
      </w:r>
      <w:r w:rsidR="00D21B0C" w:rsidRPr="006B1849">
        <w:rPr>
          <w:rFonts w:eastAsiaTheme="minorHAnsi"/>
          <w:sz w:val="28"/>
          <w:szCs w:val="28"/>
          <w:lang w:eastAsia="en-US"/>
        </w:rPr>
        <w:t xml:space="preserve"> </w:t>
      </w:r>
      <w:r w:rsidR="00D21B0C">
        <w:rPr>
          <w:rFonts w:eastAsiaTheme="minorHAnsi"/>
          <w:sz w:val="28"/>
          <w:szCs w:val="28"/>
          <w:lang w:eastAsia="en-US"/>
        </w:rPr>
        <w:br/>
      </w:r>
      <w:r w:rsidR="00D21B0C" w:rsidRPr="006B1849">
        <w:rPr>
          <w:rFonts w:eastAsiaTheme="minorHAnsi"/>
          <w:sz w:val="28"/>
          <w:szCs w:val="28"/>
          <w:lang w:eastAsia="en-US"/>
        </w:rPr>
        <w:t>из числа коренных малочисленных народов Ханты-Мансийского автономного округа - Югры</w:t>
      </w:r>
      <w:r w:rsidR="00D21B0C" w:rsidRPr="006B1849">
        <w:rPr>
          <w:rFonts w:eastAsia="Calibri"/>
          <w:sz w:val="28"/>
          <w:szCs w:val="28"/>
        </w:rPr>
        <w:t xml:space="preserve"> </w:t>
      </w:r>
    </w:p>
    <w:bookmarkEnd w:id="4"/>
    <w:p w14:paraId="37EA8F27" w14:textId="77777777" w:rsidR="0045396E" w:rsidRPr="009A1CA2" w:rsidRDefault="0045396E" w:rsidP="0045396E">
      <w:pPr>
        <w:tabs>
          <w:tab w:val="left" w:pos="4536"/>
        </w:tabs>
        <w:ind w:left="5670"/>
        <w:rPr>
          <w:rFonts w:eastAsia="Calibri"/>
          <w:sz w:val="28"/>
          <w:szCs w:val="28"/>
        </w:rPr>
      </w:pPr>
    </w:p>
    <w:p w14:paraId="3C828DB4" w14:textId="77777777" w:rsidR="0045396E" w:rsidRPr="009A1CA2" w:rsidRDefault="0045396E" w:rsidP="0045396E">
      <w:pPr>
        <w:tabs>
          <w:tab w:val="left" w:pos="4536"/>
        </w:tabs>
        <w:ind w:left="5670"/>
        <w:rPr>
          <w:rFonts w:eastAsia="Calibri"/>
          <w:sz w:val="28"/>
          <w:szCs w:val="28"/>
        </w:rPr>
      </w:pPr>
    </w:p>
    <w:p w14:paraId="7783179E" w14:textId="77777777" w:rsidR="0045396E" w:rsidRPr="009A1CA2" w:rsidRDefault="0045396E" w:rsidP="0045396E">
      <w:pPr>
        <w:tabs>
          <w:tab w:val="left" w:pos="0"/>
          <w:tab w:val="left" w:pos="120"/>
        </w:tabs>
        <w:jc w:val="center"/>
        <w:rPr>
          <w:rFonts w:eastAsia="Calibri"/>
          <w:sz w:val="28"/>
          <w:szCs w:val="28"/>
        </w:rPr>
      </w:pPr>
      <w:r w:rsidRPr="009A1CA2">
        <w:rPr>
          <w:rFonts w:eastAsia="Calibri"/>
          <w:sz w:val="28"/>
          <w:szCs w:val="28"/>
        </w:rPr>
        <w:t xml:space="preserve">Книга регистрации и учета заявлений </w:t>
      </w:r>
    </w:p>
    <w:p w14:paraId="45027204" w14:textId="7468DCD2" w:rsidR="0045396E" w:rsidRPr="009A1CA2" w:rsidRDefault="0045396E" w:rsidP="00D21B0C">
      <w:pPr>
        <w:tabs>
          <w:tab w:val="left" w:pos="0"/>
          <w:tab w:val="left" w:pos="120"/>
        </w:tabs>
        <w:jc w:val="center"/>
        <w:rPr>
          <w:rFonts w:eastAsia="Calibri"/>
        </w:rPr>
      </w:pPr>
      <w:r w:rsidRPr="009A1CA2">
        <w:rPr>
          <w:rFonts w:eastAsia="Calibri"/>
          <w:sz w:val="28"/>
          <w:szCs w:val="28"/>
        </w:rPr>
        <w:t>на признание участником мероприятия «</w:t>
      </w:r>
      <w:r w:rsidR="00D21B0C" w:rsidRPr="006B1849">
        <w:rPr>
          <w:rFonts w:eastAsia="Calibri"/>
          <w:sz w:val="28"/>
          <w:szCs w:val="28"/>
        </w:rPr>
        <w:t xml:space="preserve">Предоставление </w:t>
      </w:r>
      <w:r w:rsidR="00EE6471">
        <w:rPr>
          <w:rFonts w:eastAsia="Calibri"/>
          <w:sz w:val="28"/>
          <w:szCs w:val="28"/>
        </w:rPr>
        <w:t xml:space="preserve">социальной выплаты </w:t>
      </w:r>
      <w:r w:rsidR="00D21B0C" w:rsidRPr="006B1849">
        <w:rPr>
          <w:rFonts w:eastAsiaTheme="minorHAnsi"/>
          <w:sz w:val="28"/>
          <w:szCs w:val="28"/>
        </w:rPr>
        <w:t>гражданам</w:t>
      </w:r>
      <w:r w:rsidR="00D21B0C" w:rsidRPr="006B1849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</w:t>
      </w:r>
      <w:r w:rsidR="00CD2633">
        <w:rPr>
          <w:rFonts w:eastAsiaTheme="minorHAnsi"/>
          <w:sz w:val="28"/>
          <w:szCs w:val="28"/>
          <w:lang w:eastAsia="en-US"/>
        </w:rPr>
        <w:br/>
      </w:r>
      <w:r w:rsidR="00D21B0C" w:rsidRPr="006B1849">
        <w:rPr>
          <w:rFonts w:eastAsiaTheme="minorHAnsi"/>
          <w:sz w:val="28"/>
          <w:szCs w:val="28"/>
          <w:lang w:eastAsia="en-US"/>
        </w:rPr>
        <w:t xml:space="preserve">Ханты-Мансийского автономного округа </w:t>
      </w:r>
      <w:r w:rsidR="00EE6471">
        <w:rPr>
          <w:rFonts w:eastAsiaTheme="minorHAnsi"/>
          <w:sz w:val="28"/>
          <w:szCs w:val="28"/>
          <w:lang w:eastAsia="en-US"/>
        </w:rPr>
        <w:t>–</w:t>
      </w:r>
      <w:r w:rsidR="00D21B0C" w:rsidRPr="006B1849">
        <w:rPr>
          <w:rFonts w:eastAsiaTheme="minorHAnsi"/>
          <w:sz w:val="28"/>
          <w:szCs w:val="28"/>
          <w:lang w:eastAsia="en-US"/>
        </w:rPr>
        <w:t xml:space="preserve"> Югры</w:t>
      </w:r>
      <w:r w:rsidR="00CD2633">
        <w:rPr>
          <w:rFonts w:eastAsiaTheme="minorHAnsi"/>
          <w:sz w:val="28"/>
          <w:szCs w:val="28"/>
          <w:lang w:eastAsia="en-US"/>
        </w:rPr>
        <w:t>»</w:t>
      </w:r>
      <w:r w:rsidR="00D21B0C" w:rsidRPr="006B1849">
        <w:rPr>
          <w:rFonts w:eastAsia="Calibri"/>
          <w:sz w:val="28"/>
          <w:szCs w:val="28"/>
        </w:rPr>
        <w:t xml:space="preserve"> </w:t>
      </w:r>
    </w:p>
    <w:p w14:paraId="09DCD7C0" w14:textId="77777777" w:rsidR="0045396E" w:rsidRPr="009A1CA2" w:rsidRDefault="0045396E" w:rsidP="0045396E">
      <w:pPr>
        <w:tabs>
          <w:tab w:val="left" w:pos="0"/>
          <w:tab w:val="left" w:pos="120"/>
        </w:tabs>
        <w:ind w:firstLine="567"/>
        <w:jc w:val="center"/>
        <w:rPr>
          <w:rFonts w:eastAsia="Calibri"/>
        </w:rPr>
      </w:pPr>
    </w:p>
    <w:tbl>
      <w:tblPr>
        <w:tblW w:w="9633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777"/>
        <w:gridCol w:w="794"/>
        <w:gridCol w:w="564"/>
        <w:gridCol w:w="968"/>
        <w:gridCol w:w="1272"/>
        <w:gridCol w:w="994"/>
        <w:gridCol w:w="928"/>
        <w:gridCol w:w="777"/>
        <w:gridCol w:w="1272"/>
        <w:gridCol w:w="1089"/>
      </w:tblGrid>
      <w:tr w:rsidR="00315D98" w:rsidRPr="009A1CA2" w14:paraId="4FA734B5" w14:textId="7F0BFBD1" w:rsidTr="00315D98">
        <w:trPr>
          <w:trHeight w:val="180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DA17C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№ п/п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90FDA" w14:textId="2D491305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Ф.И.О.</w:t>
            </w:r>
            <w:r>
              <w:rPr>
                <w:sz w:val="18"/>
                <w:szCs w:val="18"/>
              </w:rPr>
              <w:t xml:space="preserve"> (при наличии)</w:t>
            </w:r>
          </w:p>
          <w:p w14:paraId="0921F724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заявителя </w:t>
            </w:r>
          </w:p>
          <w:p w14:paraId="7712C47E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и членов его семьи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8FA41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Дата </w:t>
            </w:r>
          </w:p>
          <w:p w14:paraId="4175596B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и время</w:t>
            </w:r>
          </w:p>
          <w:p w14:paraId="4DF4347D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подачи</w:t>
            </w:r>
          </w:p>
          <w:p w14:paraId="2C8E785A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заявления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BDF79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Состав семьи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90970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Адрес </w:t>
            </w:r>
          </w:p>
          <w:p w14:paraId="4BDBD77E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проживания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E6D364" w14:textId="65DF4E74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Постановление </w:t>
            </w:r>
            <w:r w:rsidR="00D21B0C">
              <w:rPr>
                <w:sz w:val="18"/>
                <w:szCs w:val="18"/>
              </w:rPr>
              <w:t>А</w:t>
            </w:r>
            <w:r w:rsidRPr="009A1CA2">
              <w:rPr>
                <w:sz w:val="18"/>
                <w:szCs w:val="18"/>
              </w:rPr>
              <w:t>дминистрации Ханты-Мансийского района</w:t>
            </w:r>
          </w:p>
          <w:p w14:paraId="71487C44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о признании участником </w:t>
            </w:r>
          </w:p>
          <w:p w14:paraId="04D42DD9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мероприятия (отказе </w:t>
            </w:r>
          </w:p>
          <w:p w14:paraId="5AEF9C19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в признании)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4442C0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Дата выдачи </w:t>
            </w:r>
          </w:p>
          <w:p w14:paraId="16C18729" w14:textId="2E718FE9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и срок действия </w:t>
            </w:r>
            <w:r w:rsidR="00D21B0C">
              <w:rPr>
                <w:sz w:val="18"/>
                <w:szCs w:val="18"/>
              </w:rPr>
              <w:t>сертификата</w:t>
            </w:r>
            <w:r w:rsidRPr="009A1C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96AE758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Сумма </w:t>
            </w:r>
          </w:p>
          <w:p w14:paraId="3539DE55" w14:textId="04C49665" w:rsidR="00315D98" w:rsidRPr="009A1CA2" w:rsidRDefault="00CD2633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E6471">
              <w:rPr>
                <w:sz w:val="18"/>
                <w:szCs w:val="18"/>
              </w:rPr>
              <w:t>оциальной выплаты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1321AC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Подпись </w:t>
            </w:r>
          </w:p>
          <w:p w14:paraId="60FF7F33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заявителя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BFBED0" w14:textId="0D3D508A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 xml:space="preserve">Постановление </w:t>
            </w:r>
            <w:r w:rsidR="00D21B0C">
              <w:rPr>
                <w:sz w:val="18"/>
                <w:szCs w:val="18"/>
              </w:rPr>
              <w:t>А</w:t>
            </w:r>
            <w:r w:rsidRPr="009A1CA2">
              <w:rPr>
                <w:sz w:val="18"/>
                <w:szCs w:val="18"/>
              </w:rPr>
              <w:t>дминистрации Ханты-Мансийского района</w:t>
            </w:r>
          </w:p>
          <w:p w14:paraId="0B081200" w14:textId="1C7E9D16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pacing w:val="-4"/>
                <w:sz w:val="18"/>
                <w:szCs w:val="18"/>
              </w:rPr>
              <w:t>о предоставлении</w:t>
            </w:r>
            <w:r w:rsidRPr="009A1CA2">
              <w:rPr>
                <w:sz w:val="18"/>
                <w:szCs w:val="18"/>
              </w:rPr>
              <w:t xml:space="preserve"> </w:t>
            </w:r>
            <w:r w:rsidR="00EE6471">
              <w:rPr>
                <w:sz w:val="18"/>
                <w:szCs w:val="18"/>
              </w:rPr>
              <w:t>социальной выплаты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9C88ADF" w14:textId="12745260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перечисления </w:t>
            </w:r>
            <w:r w:rsidR="00EE6471">
              <w:rPr>
                <w:sz w:val="18"/>
                <w:szCs w:val="18"/>
              </w:rPr>
              <w:t>социальной выплаты</w:t>
            </w:r>
            <w:r>
              <w:rPr>
                <w:sz w:val="18"/>
                <w:szCs w:val="18"/>
              </w:rPr>
              <w:t>, реквизиты платежного поручения</w:t>
            </w:r>
          </w:p>
        </w:tc>
      </w:tr>
      <w:tr w:rsidR="00315D98" w:rsidRPr="009A1CA2" w14:paraId="58193A52" w14:textId="6D844FEC" w:rsidTr="00315D98">
        <w:trPr>
          <w:trHeight w:val="223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DF21F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E7E75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61742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72720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4E30D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716D4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03AA31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4F836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3045C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B27F9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AF272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315D98" w:rsidRPr="009A1CA2" w14:paraId="0D08887E" w14:textId="4133AD7F" w:rsidTr="00315D98">
        <w:trPr>
          <w:trHeight w:val="223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F44D6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0B8E8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A27D17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5A8E8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DA60B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E7E511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B7466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D41DF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4F987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59100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3AFCF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15D98" w:rsidRPr="009A1CA2" w14:paraId="61D3527A" w14:textId="1ACC8DC4" w:rsidTr="00315D98">
        <w:trPr>
          <w:trHeight w:val="208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8F4EF" w14:textId="77777777" w:rsidR="00315D98" w:rsidRPr="009A1CA2" w:rsidRDefault="00315D98" w:rsidP="003A18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94047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3BA43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D6758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26DFE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9A1CA2">
              <w:rPr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266A4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87259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7B931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B8661D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25427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74B88" w14:textId="77777777" w:rsidR="00315D98" w:rsidRPr="009A1CA2" w:rsidRDefault="00315D98" w:rsidP="003A1893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14:paraId="03100B55" w14:textId="77777777" w:rsidR="0045396E" w:rsidRPr="009A1CA2" w:rsidRDefault="0045396E" w:rsidP="0045396E">
      <w:pPr>
        <w:tabs>
          <w:tab w:val="left" w:pos="0"/>
          <w:tab w:val="left" w:pos="120"/>
        </w:tabs>
        <w:ind w:firstLine="567"/>
        <w:jc w:val="center"/>
        <w:rPr>
          <w:rFonts w:eastAsia="Calibri"/>
        </w:rPr>
      </w:pPr>
    </w:p>
    <w:p w14:paraId="64328C86" w14:textId="77777777" w:rsidR="0045132C" w:rsidRDefault="0045396E" w:rsidP="0045132C">
      <w:pPr>
        <w:spacing w:after="200" w:line="276" w:lineRule="auto"/>
        <w:jc w:val="right"/>
        <w:rPr>
          <w:rFonts w:eastAsia="Calibri"/>
        </w:rPr>
      </w:pPr>
      <w:r w:rsidRPr="009A1CA2">
        <w:rPr>
          <w:rFonts w:eastAsia="Calibri"/>
        </w:rPr>
        <w:br w:type="page"/>
      </w:r>
    </w:p>
    <w:p w14:paraId="5B0FE8B5" w14:textId="77777777" w:rsidR="0045132C" w:rsidRDefault="0045132C" w:rsidP="0045132C">
      <w:pPr>
        <w:pStyle w:val="af1"/>
        <w:tabs>
          <w:tab w:val="left" w:pos="6224"/>
          <w:tab w:val="left" w:pos="14643"/>
        </w:tabs>
        <w:spacing w:before="264" w:line="249" w:lineRule="auto"/>
        <w:ind w:left="621" w:right="387" w:hanging="252"/>
        <w:sectPr w:rsidR="0045132C" w:rsidSect="00D26C5C">
          <w:headerReference w:type="default" r:id="rId11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094643E9" w14:textId="78B2E50B" w:rsidR="00D529FB" w:rsidRDefault="0045132C" w:rsidP="00EE6471">
      <w:pPr>
        <w:tabs>
          <w:tab w:val="left" w:pos="9639"/>
        </w:tabs>
        <w:ind w:left="9639"/>
        <w:jc w:val="right"/>
        <w:rPr>
          <w:rFonts w:eastAsia="Calibri"/>
          <w:sz w:val="28"/>
          <w:szCs w:val="28"/>
        </w:rPr>
      </w:pPr>
      <w:r w:rsidRPr="009A1CA2">
        <w:rPr>
          <w:rFonts w:eastAsia="Calibri"/>
          <w:sz w:val="28"/>
          <w:szCs w:val="28"/>
        </w:rPr>
        <w:lastRenderedPageBreak/>
        <w:t>Приложение 3</w:t>
      </w:r>
      <w:r>
        <w:rPr>
          <w:rFonts w:eastAsia="Calibri"/>
          <w:sz w:val="28"/>
          <w:szCs w:val="28"/>
        </w:rPr>
        <w:t xml:space="preserve"> к </w:t>
      </w:r>
      <w:r w:rsidR="000D5730" w:rsidRPr="000D5730">
        <w:rPr>
          <w:rFonts w:eastAsia="Calibri"/>
          <w:sz w:val="28"/>
          <w:szCs w:val="28"/>
        </w:rPr>
        <w:t xml:space="preserve">Порядку </w:t>
      </w:r>
      <w:r w:rsidR="00EE6471">
        <w:rPr>
          <w:rFonts w:eastAsia="Calibri"/>
          <w:sz w:val="28"/>
          <w:szCs w:val="28"/>
        </w:rPr>
        <w:t>п</w:t>
      </w:r>
      <w:r w:rsidR="000D5730" w:rsidRPr="000D5730">
        <w:rPr>
          <w:rFonts w:eastAsia="Calibri"/>
          <w:sz w:val="28"/>
          <w:szCs w:val="28"/>
        </w:rPr>
        <w:t>редоставлени</w:t>
      </w:r>
      <w:r w:rsidR="00760D33">
        <w:rPr>
          <w:rFonts w:eastAsia="Calibri"/>
          <w:sz w:val="28"/>
          <w:szCs w:val="28"/>
        </w:rPr>
        <w:t>я</w:t>
      </w:r>
      <w:r w:rsidR="000D5730" w:rsidRPr="000D5730">
        <w:rPr>
          <w:rFonts w:eastAsia="Calibri"/>
          <w:sz w:val="28"/>
          <w:szCs w:val="28"/>
        </w:rPr>
        <w:t xml:space="preserve"> </w:t>
      </w:r>
      <w:r w:rsidR="00EE6471">
        <w:rPr>
          <w:rFonts w:eastAsia="Calibri"/>
          <w:sz w:val="28"/>
          <w:szCs w:val="28"/>
        </w:rPr>
        <w:t>социальн</w:t>
      </w:r>
      <w:r w:rsidR="00A85ACC">
        <w:rPr>
          <w:rFonts w:eastAsia="Calibri"/>
          <w:sz w:val="28"/>
          <w:szCs w:val="28"/>
        </w:rPr>
        <w:t>ых</w:t>
      </w:r>
      <w:r w:rsidR="00EE6471">
        <w:rPr>
          <w:rFonts w:eastAsia="Calibri"/>
          <w:sz w:val="28"/>
          <w:szCs w:val="28"/>
        </w:rPr>
        <w:t xml:space="preserve"> выплат </w:t>
      </w:r>
      <w:r w:rsidR="000D5730" w:rsidRPr="000D5730">
        <w:rPr>
          <w:rFonts w:eastAsia="Calibri"/>
          <w:sz w:val="28"/>
          <w:szCs w:val="28"/>
        </w:rPr>
        <w:t xml:space="preserve">гражданам из числа коренных малочисленных народов </w:t>
      </w:r>
      <w:r w:rsidR="00EE6471">
        <w:rPr>
          <w:rFonts w:eastAsia="Calibri"/>
          <w:sz w:val="28"/>
          <w:szCs w:val="28"/>
        </w:rPr>
        <w:br/>
      </w:r>
      <w:r w:rsidR="000D5730" w:rsidRPr="000D5730">
        <w:rPr>
          <w:rFonts w:eastAsia="Calibri"/>
          <w:sz w:val="28"/>
          <w:szCs w:val="28"/>
        </w:rPr>
        <w:t xml:space="preserve">Ханты-Мансийского автономного округа - Югры </w:t>
      </w:r>
    </w:p>
    <w:p w14:paraId="72AF3509" w14:textId="77777777" w:rsidR="00EE6471" w:rsidRPr="009A1CA2" w:rsidRDefault="00EE6471" w:rsidP="00EE6471">
      <w:pPr>
        <w:tabs>
          <w:tab w:val="left" w:pos="9639"/>
        </w:tabs>
        <w:ind w:left="9639"/>
        <w:jc w:val="right"/>
        <w:rPr>
          <w:rFonts w:eastAsia="Calibri"/>
          <w:sz w:val="28"/>
          <w:szCs w:val="28"/>
        </w:rPr>
      </w:pPr>
    </w:p>
    <w:p w14:paraId="24D0752E" w14:textId="7EAAD5F4" w:rsidR="00D529FB" w:rsidRDefault="0045132C" w:rsidP="00D529FB">
      <w:pPr>
        <w:pStyle w:val="af1"/>
        <w:tabs>
          <w:tab w:val="left" w:pos="6224"/>
          <w:tab w:val="left" w:pos="14643"/>
        </w:tabs>
        <w:spacing w:after="0" w:line="249" w:lineRule="auto"/>
        <w:ind w:left="621" w:right="387" w:hanging="252"/>
        <w:jc w:val="center"/>
        <w:rPr>
          <w:sz w:val="28"/>
          <w:szCs w:val="28"/>
        </w:rPr>
      </w:pPr>
      <w:r w:rsidRPr="0045132C">
        <w:rPr>
          <w:sz w:val="28"/>
          <w:szCs w:val="28"/>
        </w:rPr>
        <w:t>Список</w:t>
      </w:r>
      <w:r w:rsidRPr="0045132C">
        <w:rPr>
          <w:spacing w:val="-13"/>
          <w:sz w:val="28"/>
          <w:szCs w:val="28"/>
        </w:rPr>
        <w:t xml:space="preserve"> </w:t>
      </w:r>
      <w:r w:rsidRPr="0045132C">
        <w:rPr>
          <w:sz w:val="28"/>
          <w:szCs w:val="28"/>
        </w:rPr>
        <w:t>граждан</w:t>
      </w:r>
      <w:r w:rsidRPr="0045132C">
        <w:rPr>
          <w:spacing w:val="-4"/>
          <w:sz w:val="28"/>
          <w:szCs w:val="28"/>
        </w:rPr>
        <w:t xml:space="preserve"> </w:t>
      </w:r>
      <w:r w:rsidRPr="0045132C">
        <w:rPr>
          <w:sz w:val="28"/>
          <w:szCs w:val="28"/>
        </w:rPr>
        <w:t>из</w:t>
      </w:r>
      <w:r w:rsidRPr="0045132C">
        <w:rPr>
          <w:spacing w:val="-16"/>
          <w:sz w:val="28"/>
          <w:szCs w:val="28"/>
        </w:rPr>
        <w:t xml:space="preserve"> </w:t>
      </w:r>
      <w:r w:rsidRPr="0045132C">
        <w:rPr>
          <w:sz w:val="28"/>
          <w:szCs w:val="28"/>
        </w:rPr>
        <w:t>числа</w:t>
      </w:r>
      <w:r w:rsidRPr="0045132C">
        <w:rPr>
          <w:spacing w:val="-8"/>
          <w:sz w:val="28"/>
          <w:szCs w:val="28"/>
        </w:rPr>
        <w:t xml:space="preserve"> </w:t>
      </w:r>
      <w:r w:rsidRPr="0045132C">
        <w:rPr>
          <w:sz w:val="28"/>
          <w:szCs w:val="28"/>
        </w:rPr>
        <w:t>коренных</w:t>
      </w:r>
      <w:r w:rsidRPr="0045132C">
        <w:rPr>
          <w:spacing w:val="-1"/>
          <w:sz w:val="28"/>
          <w:szCs w:val="28"/>
        </w:rPr>
        <w:t xml:space="preserve"> </w:t>
      </w:r>
      <w:r w:rsidRPr="0045132C">
        <w:rPr>
          <w:sz w:val="28"/>
          <w:szCs w:val="28"/>
        </w:rPr>
        <w:t>малочисленных народов</w:t>
      </w:r>
      <w:r w:rsidRPr="0045132C">
        <w:rPr>
          <w:spacing w:val="-5"/>
          <w:sz w:val="28"/>
          <w:szCs w:val="28"/>
        </w:rPr>
        <w:t xml:space="preserve"> </w:t>
      </w:r>
      <w:r w:rsidRPr="0045132C">
        <w:rPr>
          <w:sz w:val="28"/>
          <w:szCs w:val="28"/>
        </w:rPr>
        <w:t>Ханты-Мансийского</w:t>
      </w:r>
      <w:r w:rsidRPr="0045132C">
        <w:rPr>
          <w:spacing w:val="-17"/>
          <w:sz w:val="28"/>
          <w:szCs w:val="28"/>
        </w:rPr>
        <w:t xml:space="preserve"> </w:t>
      </w:r>
      <w:r w:rsidRPr="0045132C">
        <w:rPr>
          <w:sz w:val="28"/>
          <w:szCs w:val="28"/>
        </w:rPr>
        <w:t>автономного</w:t>
      </w:r>
      <w:r w:rsidRPr="0045132C">
        <w:rPr>
          <w:spacing w:val="-3"/>
          <w:sz w:val="28"/>
          <w:szCs w:val="28"/>
        </w:rPr>
        <w:t xml:space="preserve"> </w:t>
      </w:r>
      <w:r w:rsidRPr="0045132C">
        <w:rPr>
          <w:sz w:val="28"/>
          <w:szCs w:val="28"/>
        </w:rPr>
        <w:t>округа</w:t>
      </w:r>
      <w:r w:rsidRPr="0045132C">
        <w:rPr>
          <w:spacing w:val="-8"/>
          <w:sz w:val="28"/>
          <w:szCs w:val="28"/>
        </w:rPr>
        <w:t xml:space="preserve"> </w:t>
      </w:r>
      <w:r w:rsidRPr="0045132C">
        <w:rPr>
          <w:w w:val="90"/>
          <w:sz w:val="28"/>
          <w:szCs w:val="28"/>
        </w:rPr>
        <w:t>—</w:t>
      </w:r>
      <w:r w:rsidRPr="0045132C">
        <w:rPr>
          <w:spacing w:val="-11"/>
          <w:w w:val="90"/>
          <w:sz w:val="28"/>
          <w:szCs w:val="28"/>
        </w:rPr>
        <w:t xml:space="preserve"> </w:t>
      </w:r>
      <w:r w:rsidRPr="0045132C">
        <w:rPr>
          <w:sz w:val="28"/>
          <w:szCs w:val="28"/>
        </w:rPr>
        <w:t>Югры,</w:t>
      </w:r>
      <w:r w:rsidRPr="0045132C">
        <w:rPr>
          <w:spacing w:val="-5"/>
          <w:sz w:val="28"/>
          <w:szCs w:val="28"/>
        </w:rPr>
        <w:t xml:space="preserve"> </w:t>
      </w:r>
      <w:r w:rsidRPr="0045132C">
        <w:rPr>
          <w:sz w:val="28"/>
          <w:szCs w:val="28"/>
        </w:rPr>
        <w:t xml:space="preserve">изъявивших желание получить социальную выплату </w:t>
      </w:r>
      <w:r w:rsidR="00D529FB">
        <w:rPr>
          <w:sz w:val="28"/>
          <w:szCs w:val="28"/>
        </w:rPr>
        <w:br/>
      </w:r>
      <w:r w:rsidRPr="0045132C">
        <w:rPr>
          <w:sz w:val="28"/>
          <w:szCs w:val="28"/>
        </w:rPr>
        <w:t xml:space="preserve">в </w:t>
      </w:r>
      <w:r w:rsidR="00D529FB" w:rsidRPr="00D529FB">
        <w:rPr>
          <w:sz w:val="28"/>
          <w:szCs w:val="28"/>
        </w:rPr>
        <w:t xml:space="preserve">_____ </w:t>
      </w:r>
      <w:r w:rsidRPr="0045132C">
        <w:rPr>
          <w:sz w:val="28"/>
          <w:szCs w:val="28"/>
        </w:rPr>
        <w:t xml:space="preserve">году </w:t>
      </w:r>
    </w:p>
    <w:p w14:paraId="1D068440" w14:textId="55D6881A" w:rsidR="0045132C" w:rsidRPr="0045132C" w:rsidRDefault="0045132C" w:rsidP="00D529FB">
      <w:pPr>
        <w:pStyle w:val="af1"/>
        <w:tabs>
          <w:tab w:val="left" w:pos="6224"/>
          <w:tab w:val="left" w:pos="14643"/>
        </w:tabs>
        <w:spacing w:after="0" w:line="249" w:lineRule="auto"/>
        <w:ind w:left="621" w:right="387" w:hanging="252"/>
        <w:jc w:val="center"/>
        <w:rPr>
          <w:sz w:val="28"/>
          <w:szCs w:val="28"/>
        </w:rPr>
      </w:pPr>
      <w:r w:rsidRPr="0045132C">
        <w:rPr>
          <w:sz w:val="28"/>
          <w:szCs w:val="28"/>
        </w:rPr>
        <w:t xml:space="preserve">на территории </w:t>
      </w:r>
      <w:r w:rsidR="00D529FB">
        <w:rPr>
          <w:sz w:val="28"/>
          <w:szCs w:val="28"/>
        </w:rPr>
        <w:t>Ханты-Мансийского района</w:t>
      </w:r>
    </w:p>
    <w:tbl>
      <w:tblPr>
        <w:tblStyle w:val="TableNormal"/>
        <w:tblW w:w="14720" w:type="dxa"/>
        <w:tblInd w:w="12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542"/>
        <w:gridCol w:w="859"/>
        <w:gridCol w:w="797"/>
        <w:gridCol w:w="706"/>
        <w:gridCol w:w="1058"/>
        <w:gridCol w:w="1084"/>
        <w:gridCol w:w="1181"/>
        <w:gridCol w:w="840"/>
        <w:gridCol w:w="1224"/>
        <w:gridCol w:w="1522"/>
        <w:gridCol w:w="1656"/>
        <w:gridCol w:w="1013"/>
        <w:gridCol w:w="802"/>
      </w:tblGrid>
      <w:tr w:rsidR="0045132C" w14:paraId="1EEE920C" w14:textId="77777777" w:rsidTr="008E25AA">
        <w:trPr>
          <w:trHeight w:val="188"/>
        </w:trPr>
        <w:tc>
          <w:tcPr>
            <w:tcW w:w="436" w:type="dxa"/>
            <w:tcBorders>
              <w:bottom w:val="nil"/>
            </w:tcBorders>
          </w:tcPr>
          <w:p w14:paraId="56311E5B" w14:textId="49A98EE7" w:rsidR="0045132C" w:rsidRPr="0045132C" w:rsidRDefault="0045132C" w:rsidP="00800FE5">
            <w:pPr>
              <w:pStyle w:val="TableParagraph"/>
              <w:spacing w:before="2" w:line="166" w:lineRule="exact"/>
              <w:ind w:left="61" w:right="18"/>
              <w:jc w:val="center"/>
              <w:rPr>
                <w:rFonts w:ascii="Times New Roman" w:hAnsi="Times New Roman"/>
                <w:sz w:val="15"/>
                <w:lang w:val="ru-RU"/>
              </w:rPr>
            </w:pPr>
            <w:r>
              <w:rPr>
                <w:rFonts w:ascii="Times New Roman" w:hAnsi="Times New Roman"/>
                <w:spacing w:val="-2"/>
                <w:sz w:val="15"/>
                <w:lang w:val="ru-RU"/>
              </w:rPr>
              <w:t>№ п/п</w:t>
            </w:r>
          </w:p>
        </w:tc>
        <w:tc>
          <w:tcPr>
            <w:tcW w:w="6046" w:type="dxa"/>
            <w:gridSpan w:val="6"/>
            <w:tcBorders>
              <w:bottom w:val="nil"/>
            </w:tcBorders>
          </w:tcPr>
          <w:p w14:paraId="35665EED" w14:textId="2F032A2F" w:rsidR="0045132C" w:rsidRPr="0045132C" w:rsidRDefault="0045132C" w:rsidP="00800FE5">
            <w:pPr>
              <w:pStyle w:val="TableParagraph"/>
              <w:spacing w:line="168" w:lineRule="exact"/>
              <w:ind w:left="1033"/>
              <w:rPr>
                <w:rFonts w:ascii="Times New Roman" w:hAnsi="Times New Roman"/>
                <w:sz w:val="16"/>
                <w:lang w:val="ru-RU"/>
              </w:rPr>
            </w:pP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Данные</w:t>
            </w:r>
            <w:r w:rsidRPr="0045132C">
              <w:rPr>
                <w:rFonts w:ascii="Times New Roman" w:hAnsi="Times New Roman"/>
                <w:spacing w:val="-4"/>
                <w:sz w:val="16"/>
                <w:lang w:val="ru-RU"/>
              </w:rPr>
              <w:t xml:space="preserve"> </w:t>
            </w: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о</w:t>
            </w:r>
            <w:r w:rsidRPr="0045132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гра</w:t>
            </w:r>
            <w:r>
              <w:rPr>
                <w:rFonts w:ascii="Times New Roman" w:hAnsi="Times New Roman"/>
                <w:spacing w:val="-2"/>
                <w:sz w:val="16"/>
                <w:lang w:val="ru-RU"/>
              </w:rPr>
              <w:t>ж</w:t>
            </w: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данине</w:t>
            </w:r>
            <w:r w:rsidRPr="0045132C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и</w:t>
            </w:r>
            <w:r w:rsidRPr="0045132C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членах его</w:t>
            </w:r>
            <w:r w:rsidRPr="0045132C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семьи (при</w:t>
            </w:r>
            <w:r w:rsidRPr="0045132C">
              <w:rPr>
                <w:rFonts w:ascii="Times New Roman" w:hAnsi="Times New Roman"/>
                <w:spacing w:val="-1"/>
                <w:sz w:val="16"/>
                <w:lang w:val="ru-RU"/>
              </w:rPr>
              <w:t xml:space="preserve"> </w:t>
            </w:r>
            <w:r w:rsidRPr="0045132C">
              <w:rPr>
                <w:rFonts w:ascii="Times New Roman" w:hAnsi="Times New Roman"/>
                <w:spacing w:val="-2"/>
                <w:sz w:val="16"/>
                <w:lang w:val="ru-RU"/>
              </w:rPr>
              <w:t>наличии)</w:t>
            </w:r>
          </w:p>
        </w:tc>
        <w:tc>
          <w:tcPr>
            <w:tcW w:w="2021" w:type="dxa"/>
            <w:gridSpan w:val="2"/>
            <w:vMerge w:val="restart"/>
          </w:tcPr>
          <w:p w14:paraId="33548A15" w14:textId="7C6CCB5D" w:rsidR="0045132C" w:rsidRPr="0045132C" w:rsidRDefault="0045132C" w:rsidP="0045132C">
            <w:pPr>
              <w:pStyle w:val="TableParagraph"/>
              <w:spacing w:line="168" w:lineRule="exact"/>
              <w:ind w:left="49"/>
              <w:jc w:val="center"/>
              <w:rPr>
                <w:rFonts w:ascii="Times New Roman" w:hAnsi="Times New Roman"/>
                <w:sz w:val="16"/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 xml:space="preserve">Отметка о наличии первоочередного права на получение </w:t>
            </w:r>
            <w:r w:rsidR="00EE6471">
              <w:rPr>
                <w:rFonts w:ascii="Times New Roman" w:hAnsi="Times New Roman"/>
                <w:sz w:val="16"/>
                <w:lang w:val="ru-RU"/>
              </w:rPr>
              <w:t>социальной выплаты</w:t>
            </w:r>
          </w:p>
        </w:tc>
        <w:tc>
          <w:tcPr>
            <w:tcW w:w="1224" w:type="dxa"/>
            <w:vMerge w:val="restart"/>
          </w:tcPr>
          <w:p w14:paraId="4D421541" w14:textId="0F41F667" w:rsidR="0045132C" w:rsidRPr="0045132C" w:rsidRDefault="0045132C" w:rsidP="00800FE5">
            <w:pPr>
              <w:pStyle w:val="TableParagraph"/>
              <w:spacing w:line="172" w:lineRule="exact"/>
              <w:ind w:left="88" w:right="56"/>
              <w:jc w:val="center"/>
              <w:rPr>
                <w:rFonts w:ascii="Times New Roman" w:hAnsi="Times New Roman"/>
                <w:sz w:val="16"/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>Дата подачи заявления</w:t>
            </w:r>
          </w:p>
        </w:tc>
        <w:tc>
          <w:tcPr>
            <w:tcW w:w="1522" w:type="dxa"/>
            <w:vMerge w:val="restart"/>
          </w:tcPr>
          <w:p w14:paraId="7B363F58" w14:textId="52DC1580" w:rsidR="0045132C" w:rsidRPr="0045132C" w:rsidRDefault="0045132C" w:rsidP="00800FE5">
            <w:pPr>
              <w:pStyle w:val="TableParagraph"/>
              <w:spacing w:line="168" w:lineRule="exact"/>
              <w:ind w:left="55" w:right="27"/>
              <w:jc w:val="center"/>
              <w:rPr>
                <w:rFonts w:ascii="Times New Roman" w:hAnsi="Times New Roman"/>
                <w:sz w:val="16"/>
                <w:lang w:val="ru-RU"/>
              </w:rPr>
            </w:pPr>
            <w:r>
              <w:rPr>
                <w:rFonts w:ascii="Times New Roman" w:hAnsi="Times New Roman"/>
                <w:spacing w:val="-2"/>
                <w:sz w:val="16"/>
                <w:lang w:val="ru-RU"/>
              </w:rPr>
              <w:t>Реквизиты решения о признании (отказе в признании) участником мероприятия</w:t>
            </w:r>
          </w:p>
        </w:tc>
        <w:tc>
          <w:tcPr>
            <w:tcW w:w="3471" w:type="dxa"/>
            <w:gridSpan w:val="3"/>
            <w:vMerge w:val="restart"/>
          </w:tcPr>
          <w:p w14:paraId="6B28FFEA" w14:textId="496C6DBB" w:rsidR="0045132C" w:rsidRPr="00211DF0" w:rsidRDefault="0045132C" w:rsidP="0045132C">
            <w:pPr>
              <w:pStyle w:val="TableParagraph"/>
              <w:spacing w:before="2" w:line="166" w:lineRule="exact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Размер </w:t>
            </w:r>
            <w:r w:rsidR="00EE6471">
              <w:rPr>
                <w:rFonts w:ascii="Times New Roman" w:hAnsi="Times New Roman"/>
                <w:sz w:val="16"/>
                <w:szCs w:val="16"/>
                <w:lang w:val="ru-RU"/>
              </w:rPr>
              <w:t>социальной выплаты</w:t>
            </w:r>
          </w:p>
        </w:tc>
      </w:tr>
      <w:tr w:rsidR="0045132C" w14:paraId="1896AB43" w14:textId="77777777" w:rsidTr="008E25AA">
        <w:trPr>
          <w:trHeight w:val="189"/>
        </w:trPr>
        <w:tc>
          <w:tcPr>
            <w:tcW w:w="436" w:type="dxa"/>
            <w:tcBorders>
              <w:top w:val="nil"/>
              <w:bottom w:val="nil"/>
            </w:tcBorders>
          </w:tcPr>
          <w:p w14:paraId="41658856" w14:textId="08DC037F" w:rsidR="0045132C" w:rsidRDefault="0045132C" w:rsidP="00800FE5">
            <w:pPr>
              <w:pStyle w:val="TableParagraph"/>
              <w:spacing w:line="169" w:lineRule="exact"/>
              <w:ind w:left="61" w:right="14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6046" w:type="dxa"/>
            <w:gridSpan w:val="6"/>
            <w:tcBorders>
              <w:top w:val="nil"/>
              <w:bottom w:val="nil"/>
            </w:tcBorders>
          </w:tcPr>
          <w:p w14:paraId="6F2C2AFF" w14:textId="77777777" w:rsidR="0045132C" w:rsidRDefault="0045132C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1" w:type="dxa"/>
            <w:gridSpan w:val="2"/>
            <w:vMerge/>
          </w:tcPr>
          <w:p w14:paraId="0C7A7E16" w14:textId="71E9B5F9" w:rsidR="0045132C" w:rsidRDefault="0045132C" w:rsidP="00800FE5">
            <w:pPr>
              <w:pStyle w:val="TableParagraph"/>
              <w:spacing w:line="169" w:lineRule="exact"/>
              <w:ind w:left="150"/>
              <w:rPr>
                <w:sz w:val="15"/>
              </w:rPr>
            </w:pPr>
          </w:p>
        </w:tc>
        <w:tc>
          <w:tcPr>
            <w:tcW w:w="1224" w:type="dxa"/>
            <w:vMerge/>
          </w:tcPr>
          <w:p w14:paraId="5243D8CC" w14:textId="2FD65CB9" w:rsidR="0045132C" w:rsidRDefault="0045132C" w:rsidP="00800FE5">
            <w:pPr>
              <w:pStyle w:val="TableParagraph"/>
              <w:spacing w:line="172" w:lineRule="exact"/>
              <w:ind w:left="88" w:right="56"/>
              <w:jc w:val="center"/>
              <w:rPr>
                <w:sz w:val="15"/>
              </w:rPr>
            </w:pPr>
          </w:p>
        </w:tc>
        <w:tc>
          <w:tcPr>
            <w:tcW w:w="1522" w:type="dxa"/>
            <w:vMerge/>
          </w:tcPr>
          <w:p w14:paraId="0FE0FCE7" w14:textId="6031A930" w:rsidR="0045132C" w:rsidRDefault="0045132C" w:rsidP="00800FE5">
            <w:pPr>
              <w:pStyle w:val="TableParagraph"/>
              <w:spacing w:line="169" w:lineRule="exact"/>
              <w:ind w:left="55" w:right="20"/>
              <w:jc w:val="center"/>
              <w:rPr>
                <w:sz w:val="15"/>
              </w:rPr>
            </w:pPr>
          </w:p>
        </w:tc>
        <w:tc>
          <w:tcPr>
            <w:tcW w:w="3471" w:type="dxa"/>
            <w:gridSpan w:val="3"/>
            <w:vMerge/>
          </w:tcPr>
          <w:p w14:paraId="4552E7E2" w14:textId="77777777" w:rsidR="0045132C" w:rsidRDefault="0045132C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132C" w14:paraId="7B2C34D7" w14:textId="77777777" w:rsidTr="008E25AA">
        <w:trPr>
          <w:trHeight w:val="208"/>
        </w:trPr>
        <w:tc>
          <w:tcPr>
            <w:tcW w:w="436" w:type="dxa"/>
            <w:tcBorders>
              <w:top w:val="nil"/>
              <w:bottom w:val="nil"/>
            </w:tcBorders>
          </w:tcPr>
          <w:p w14:paraId="6734DADE" w14:textId="7B7ECEDD" w:rsidR="0045132C" w:rsidRDefault="0045132C" w:rsidP="00800FE5">
            <w:pPr>
              <w:pStyle w:val="TableParagraph"/>
              <w:spacing w:line="164" w:lineRule="exact"/>
              <w:ind w:left="61" w:right="21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6046" w:type="dxa"/>
            <w:gridSpan w:val="6"/>
            <w:tcBorders>
              <w:top w:val="nil"/>
              <w:bottom w:val="nil"/>
            </w:tcBorders>
          </w:tcPr>
          <w:p w14:paraId="71BD52F5" w14:textId="77777777" w:rsidR="0045132C" w:rsidRDefault="0045132C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1" w:type="dxa"/>
            <w:gridSpan w:val="2"/>
            <w:vMerge/>
            <w:tcBorders>
              <w:bottom w:val="nil"/>
            </w:tcBorders>
          </w:tcPr>
          <w:p w14:paraId="072478D1" w14:textId="2DF6F39E" w:rsidR="0045132C" w:rsidRPr="0045132C" w:rsidRDefault="0045132C" w:rsidP="00800FE5">
            <w:pPr>
              <w:pStyle w:val="TableParagraph"/>
              <w:spacing w:line="164" w:lineRule="exact"/>
              <w:ind w:left="265"/>
              <w:rPr>
                <w:sz w:val="15"/>
                <w:lang w:val="ru-RU"/>
              </w:rPr>
            </w:pPr>
          </w:p>
        </w:tc>
        <w:tc>
          <w:tcPr>
            <w:tcW w:w="1224" w:type="dxa"/>
            <w:vMerge/>
          </w:tcPr>
          <w:p w14:paraId="1D3BAE7D" w14:textId="23C99816" w:rsidR="0045132C" w:rsidRDefault="0045132C" w:rsidP="00800FE5">
            <w:pPr>
              <w:pStyle w:val="TableParagraph"/>
              <w:spacing w:line="172" w:lineRule="exact"/>
              <w:ind w:left="88" w:right="56"/>
              <w:jc w:val="center"/>
              <w:rPr>
                <w:sz w:val="15"/>
              </w:rPr>
            </w:pPr>
          </w:p>
        </w:tc>
        <w:tc>
          <w:tcPr>
            <w:tcW w:w="1522" w:type="dxa"/>
            <w:vMerge/>
          </w:tcPr>
          <w:p w14:paraId="15A1AC9B" w14:textId="6C348089" w:rsidR="0045132C" w:rsidRDefault="0045132C" w:rsidP="00800FE5">
            <w:pPr>
              <w:pStyle w:val="TableParagraph"/>
              <w:spacing w:line="164" w:lineRule="exact"/>
              <w:ind w:left="55" w:right="25"/>
              <w:jc w:val="center"/>
              <w:rPr>
                <w:sz w:val="15"/>
              </w:rPr>
            </w:pPr>
          </w:p>
        </w:tc>
        <w:tc>
          <w:tcPr>
            <w:tcW w:w="3471" w:type="dxa"/>
            <w:gridSpan w:val="3"/>
            <w:vMerge/>
          </w:tcPr>
          <w:p w14:paraId="76677CD0" w14:textId="77777777" w:rsidR="0045132C" w:rsidRDefault="0045132C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5132C" w14:paraId="270F9148" w14:textId="77777777" w:rsidTr="0045132C">
        <w:trPr>
          <w:trHeight w:val="65"/>
        </w:trPr>
        <w:tc>
          <w:tcPr>
            <w:tcW w:w="436" w:type="dxa"/>
            <w:tcBorders>
              <w:top w:val="nil"/>
              <w:bottom w:val="nil"/>
            </w:tcBorders>
          </w:tcPr>
          <w:p w14:paraId="69F410EB" w14:textId="4AD2E92C" w:rsidR="0045132C" w:rsidRDefault="0045132C" w:rsidP="00800FE5">
            <w:pPr>
              <w:pStyle w:val="TableParagraph"/>
              <w:spacing w:line="168" w:lineRule="exact"/>
              <w:ind w:left="61" w:right="13"/>
              <w:jc w:val="center"/>
              <w:rPr>
                <w:rFonts w:ascii="Times New Roman" w:hAnsi="Times New Roman"/>
                <w:sz w:val="15"/>
              </w:rPr>
            </w:pPr>
          </w:p>
        </w:tc>
        <w:tc>
          <w:tcPr>
            <w:tcW w:w="6046" w:type="dxa"/>
            <w:gridSpan w:val="6"/>
            <w:tcBorders>
              <w:top w:val="nil"/>
            </w:tcBorders>
          </w:tcPr>
          <w:p w14:paraId="5339E81A" w14:textId="77777777" w:rsidR="0045132C" w:rsidRDefault="0045132C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1" w:type="dxa"/>
            <w:gridSpan w:val="2"/>
            <w:tcBorders>
              <w:top w:val="nil"/>
            </w:tcBorders>
          </w:tcPr>
          <w:p w14:paraId="6F8A1A63" w14:textId="3E4963D5" w:rsidR="0045132C" w:rsidRPr="0045132C" w:rsidRDefault="0045132C" w:rsidP="0045132C">
            <w:pPr>
              <w:pStyle w:val="TableParagraph"/>
              <w:spacing w:line="172" w:lineRule="exact"/>
              <w:jc w:val="center"/>
              <w:rPr>
                <w:sz w:val="15"/>
                <w:lang w:val="ru-RU"/>
              </w:rPr>
            </w:pPr>
          </w:p>
        </w:tc>
        <w:tc>
          <w:tcPr>
            <w:tcW w:w="1224" w:type="dxa"/>
            <w:vMerge/>
          </w:tcPr>
          <w:p w14:paraId="20234C37" w14:textId="7B6DED55" w:rsidR="0045132C" w:rsidRDefault="0045132C" w:rsidP="00800FE5">
            <w:pPr>
              <w:pStyle w:val="TableParagraph"/>
              <w:spacing w:line="172" w:lineRule="exact"/>
              <w:ind w:left="88" w:right="56"/>
              <w:jc w:val="center"/>
              <w:rPr>
                <w:sz w:val="15"/>
              </w:rPr>
            </w:pPr>
          </w:p>
        </w:tc>
        <w:tc>
          <w:tcPr>
            <w:tcW w:w="1522" w:type="dxa"/>
            <w:vMerge/>
          </w:tcPr>
          <w:p w14:paraId="052FA463" w14:textId="3533E967" w:rsidR="0045132C" w:rsidRDefault="0045132C" w:rsidP="00800FE5">
            <w:pPr>
              <w:pStyle w:val="TableParagraph"/>
              <w:spacing w:line="172" w:lineRule="exact"/>
              <w:ind w:left="55"/>
              <w:jc w:val="center"/>
              <w:rPr>
                <w:sz w:val="15"/>
              </w:rPr>
            </w:pPr>
          </w:p>
        </w:tc>
        <w:tc>
          <w:tcPr>
            <w:tcW w:w="3471" w:type="dxa"/>
            <w:gridSpan w:val="3"/>
            <w:vMerge/>
          </w:tcPr>
          <w:p w14:paraId="0FC22B9B" w14:textId="77777777" w:rsidR="0045132C" w:rsidRDefault="0045132C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29FB" w14:paraId="6961DD78" w14:textId="77777777" w:rsidTr="00196388">
        <w:trPr>
          <w:trHeight w:val="181"/>
        </w:trPr>
        <w:tc>
          <w:tcPr>
            <w:tcW w:w="436" w:type="dxa"/>
            <w:tcBorders>
              <w:top w:val="nil"/>
              <w:bottom w:val="nil"/>
            </w:tcBorders>
          </w:tcPr>
          <w:p w14:paraId="1B4544EF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 w:val="restart"/>
          </w:tcPr>
          <w:p w14:paraId="4B724D21" w14:textId="0F752B51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ФИО заявителя (при наличии)</w:t>
            </w:r>
          </w:p>
        </w:tc>
        <w:tc>
          <w:tcPr>
            <w:tcW w:w="859" w:type="dxa"/>
            <w:vMerge w:val="restart"/>
          </w:tcPr>
          <w:p w14:paraId="7B05CFB0" w14:textId="2FAD3742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Дата рождения</w:t>
            </w:r>
          </w:p>
        </w:tc>
        <w:tc>
          <w:tcPr>
            <w:tcW w:w="1503" w:type="dxa"/>
            <w:gridSpan w:val="2"/>
            <w:tcBorders>
              <w:bottom w:val="nil"/>
            </w:tcBorders>
          </w:tcPr>
          <w:p w14:paraId="28FD97F0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Документ</w:t>
            </w:r>
            <w:proofErr w:type="spellEnd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,</w:t>
            </w:r>
          </w:p>
        </w:tc>
        <w:tc>
          <w:tcPr>
            <w:tcW w:w="1058" w:type="dxa"/>
            <w:vMerge w:val="restart"/>
          </w:tcPr>
          <w:p w14:paraId="1203F3EC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Количеств</w:t>
            </w:r>
            <w:proofErr w:type="spellEnd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</w:p>
          <w:p w14:paraId="3CB14FD2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членов</w:t>
            </w:r>
            <w:proofErr w:type="spellEnd"/>
          </w:p>
          <w:p w14:paraId="794FEFC5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семьи</w:t>
            </w:r>
            <w:proofErr w:type="spellEnd"/>
          </w:p>
          <w:p w14:paraId="23BA958D" w14:textId="0AAE5986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</w:t>
            </w:r>
            <w:proofErr w:type="spellStart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человек</w:t>
            </w:r>
            <w:proofErr w:type="spellEnd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084" w:type="dxa"/>
            <w:vMerge w:val="restart"/>
          </w:tcPr>
          <w:p w14:paraId="29CF4DB1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Фамилия.</w:t>
            </w:r>
          </w:p>
          <w:p w14:paraId="10E44E47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имя,</w:t>
            </w:r>
            <w:r w:rsidRPr="00211DF0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отчество</w:t>
            </w:r>
          </w:p>
          <w:p w14:paraId="219BBE81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>членов</w:t>
            </w:r>
            <w:r w:rsidRPr="00211DF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семьи,</w:t>
            </w:r>
          </w:p>
          <w:p w14:paraId="6EE823FE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степень</w:t>
            </w:r>
          </w:p>
          <w:p w14:paraId="5AB9ABE7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родства,</w:t>
            </w:r>
          </w:p>
          <w:p w14:paraId="200494A9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число,</w:t>
            </w:r>
            <w:r w:rsidRPr="00940C69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месяц,</w:t>
            </w:r>
          </w:p>
          <w:p w14:paraId="48080103" w14:textId="6AC7E5C4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год</w:t>
            </w:r>
            <w:r w:rsidRPr="00940C69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рождения</w:t>
            </w:r>
          </w:p>
        </w:tc>
        <w:tc>
          <w:tcPr>
            <w:tcW w:w="1181" w:type="dxa"/>
            <w:vMerge w:val="restart"/>
          </w:tcPr>
          <w:p w14:paraId="5B3EE5F6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Граждане</w:t>
            </w:r>
            <w:r w:rsidRPr="00940C69">
              <w:rPr>
                <w:rFonts w:ascii="Times New Roman" w:hAnsi="Times New Roman" w:cs="Times New Roman"/>
                <w:spacing w:val="8"/>
                <w:sz w:val="16"/>
                <w:szCs w:val="16"/>
                <w:lang w:val="ru-RU"/>
              </w:rPr>
              <w:t xml:space="preserve"> </w:t>
            </w:r>
            <w:r w:rsidRPr="00940C69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из</w:t>
            </w:r>
          </w:p>
          <w:p w14:paraId="1708E909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числа</w:t>
            </w:r>
          </w:p>
          <w:p w14:paraId="4BE0A981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участников</w:t>
            </w:r>
          </w:p>
          <w:p w14:paraId="04D38C4A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специальной</w:t>
            </w:r>
          </w:p>
          <w:p w14:paraId="42B99EDE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военной</w:t>
            </w:r>
          </w:p>
          <w:p w14:paraId="761BB22B" w14:textId="66107606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операции</w:t>
            </w:r>
          </w:p>
        </w:tc>
        <w:tc>
          <w:tcPr>
            <w:tcW w:w="840" w:type="dxa"/>
            <w:vMerge w:val="restart"/>
          </w:tcPr>
          <w:p w14:paraId="5043C6D1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Семья,</w:t>
            </w:r>
          </w:p>
          <w:p w14:paraId="532F2F58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имеющая</w:t>
            </w:r>
          </w:p>
          <w:p w14:paraId="543820A1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940C69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40C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940C69">
              <w:rPr>
                <w:rFonts w:ascii="Times New Roman" w:hAnsi="Times New Roman" w:cs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940C69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более</w:t>
            </w:r>
          </w:p>
          <w:p w14:paraId="1F8F12E9" w14:textId="08489C4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детей</w:t>
            </w:r>
          </w:p>
        </w:tc>
        <w:tc>
          <w:tcPr>
            <w:tcW w:w="1224" w:type="dxa"/>
            <w:vMerge/>
          </w:tcPr>
          <w:p w14:paraId="4ED52EB7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22" w:type="dxa"/>
            <w:vMerge/>
          </w:tcPr>
          <w:p w14:paraId="636DF38D" w14:textId="238DE1F9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56" w:type="dxa"/>
            <w:vMerge w:val="restart"/>
          </w:tcPr>
          <w:p w14:paraId="74AEFE83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Средняя</w:t>
            </w:r>
            <w:r w:rsidRPr="00940C69">
              <w:rPr>
                <w:rFonts w:ascii="Times New Roman" w:hAnsi="Times New Roman" w:cs="Times New Roman"/>
                <w:spacing w:val="9"/>
                <w:sz w:val="16"/>
                <w:szCs w:val="16"/>
                <w:lang w:val="ru-RU"/>
              </w:rPr>
              <w:t xml:space="preserve"> </w:t>
            </w: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рыночная</w:t>
            </w:r>
          </w:p>
          <w:p w14:paraId="7866CE9D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стоимость</w:t>
            </w:r>
            <w:r w:rsidRPr="00211DF0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1</w:t>
            </w:r>
            <w:r w:rsidRPr="00211DF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кв.</w:t>
            </w:r>
            <w:r w:rsidRPr="00211DF0"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м</w:t>
            </w:r>
          </w:p>
          <w:p w14:paraId="1B1153F3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общей</w:t>
            </w:r>
            <w:r w:rsidRPr="00211DF0">
              <w:rPr>
                <w:rFonts w:ascii="Times New Roman" w:hAnsi="Times New Roman" w:cs="Times New Roman"/>
                <w:spacing w:val="7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площади</w:t>
            </w:r>
          </w:p>
          <w:p w14:paraId="02CE4EF3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жилого</w:t>
            </w:r>
            <w:r w:rsidRPr="00211DF0">
              <w:rPr>
                <w:rFonts w:ascii="Times New Roman" w:hAnsi="Times New Roman" w:cs="Times New Roman"/>
                <w:spacing w:val="9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помещения,</w:t>
            </w:r>
          </w:p>
          <w:p w14:paraId="3FB76032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</w:t>
            </w:r>
            <w:r w:rsidRPr="00211DF0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превышающая</w:t>
            </w:r>
          </w:p>
          <w:p w14:paraId="78F2468A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норматив</w:t>
            </w:r>
            <w:r w:rsidRPr="00211DF0">
              <w:rPr>
                <w:rFonts w:ascii="Times New Roman" w:hAnsi="Times New Roman" w:cs="Times New Roman"/>
                <w:spacing w:val="5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средней</w:t>
            </w:r>
          </w:p>
          <w:p w14:paraId="01890DF4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рыночной</w:t>
            </w:r>
            <w:r w:rsidRPr="00211DF0">
              <w:rPr>
                <w:rFonts w:ascii="Times New Roman" w:hAnsi="Times New Roman" w:cs="Times New Roman"/>
                <w:spacing w:val="11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или</w:t>
            </w:r>
          </w:p>
          <w:p w14:paraId="01E8F9D3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>расчетной</w:t>
            </w:r>
            <w:r w:rsidRPr="00211DF0">
              <w:rPr>
                <w:rFonts w:ascii="Times New Roman" w:hAnsi="Times New Roman" w:cs="Times New Roman"/>
                <w:spacing w:val="6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стоимости</w:t>
            </w:r>
          </w:p>
          <w:p w14:paraId="61C4BF43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1</w:t>
            </w:r>
            <w:r w:rsidRPr="00211DF0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кв.</w:t>
            </w:r>
            <w:r w:rsidRPr="00211DF0">
              <w:rPr>
                <w:rFonts w:ascii="Times New Roman" w:hAnsi="Times New Roman" w:cs="Times New Roman"/>
                <w:spacing w:val="-3"/>
                <w:w w:val="90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м</w:t>
            </w:r>
            <w:r w:rsidRPr="00211DF0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  <w:lang w:val="ru-RU"/>
              </w:rPr>
              <w:t xml:space="preserve"> общей</w:t>
            </w:r>
          </w:p>
          <w:p w14:paraId="53EA47BD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  <w:lang w:val="ru-RU"/>
              </w:rPr>
              <w:t>площади</w:t>
            </w:r>
            <w:r w:rsidRPr="00211DF0">
              <w:rPr>
                <w:rFonts w:ascii="Times New Roman" w:hAnsi="Times New Roman" w:cs="Times New Roman"/>
                <w:spacing w:val="7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жилого</w:t>
            </w:r>
          </w:p>
          <w:p w14:paraId="5DCEF972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помещения,</w:t>
            </w:r>
          </w:p>
          <w:p w14:paraId="684477CF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w w:val="95"/>
                <w:sz w:val="16"/>
                <w:szCs w:val="16"/>
                <w:lang w:val="ru-RU"/>
              </w:rPr>
              <w:t>установленный</w:t>
            </w:r>
          </w:p>
          <w:p w14:paraId="25B52188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Региональной</w:t>
            </w:r>
          </w:p>
          <w:p w14:paraId="30D43660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службой</w:t>
            </w:r>
            <w:r w:rsidRPr="00211DF0">
              <w:rPr>
                <w:rFonts w:ascii="Times New Roman" w:hAnsi="Times New Roman" w:cs="Times New Roman"/>
                <w:spacing w:val="11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w w:val="90"/>
                <w:sz w:val="16"/>
                <w:szCs w:val="16"/>
                <w:lang w:val="ru-RU"/>
              </w:rPr>
              <w:t>по</w:t>
            </w:r>
            <w:r w:rsidRPr="00211DF0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  <w:lang w:val="ru-RU"/>
              </w:rPr>
              <w:t>тарифам</w:t>
            </w:r>
          </w:p>
          <w:p w14:paraId="5836BDCA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Ханты-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Мансийского</w:t>
            </w:r>
          </w:p>
          <w:p w14:paraId="471BE212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>автономного</w:t>
            </w:r>
            <w:r w:rsidRPr="00211DF0">
              <w:rPr>
                <w:rFonts w:ascii="Times New Roman" w:hAnsi="Times New Roman" w:cs="Times New Roman"/>
                <w:spacing w:val="18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>округа</w:t>
            </w:r>
            <w:r w:rsidRPr="00211DF0">
              <w:rPr>
                <w:rFonts w:ascii="Times New Roman" w:hAnsi="Times New Roman" w:cs="Times New Roman"/>
                <w:spacing w:val="5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-</w:t>
            </w:r>
          </w:p>
          <w:p w14:paraId="0C255698" w14:textId="13BCB7C4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Югры</w:t>
            </w:r>
            <w:r w:rsidRPr="00211DF0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(рублей)</w:t>
            </w:r>
          </w:p>
        </w:tc>
        <w:tc>
          <w:tcPr>
            <w:tcW w:w="1013" w:type="dxa"/>
            <w:vMerge w:val="restart"/>
          </w:tcPr>
          <w:p w14:paraId="7795F6ED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Размер</w:t>
            </w:r>
          </w:p>
          <w:p w14:paraId="4F2EE78B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общей</w:t>
            </w:r>
          </w:p>
          <w:p w14:paraId="5575ACAA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площади</w:t>
            </w:r>
          </w:p>
          <w:p w14:paraId="1E6DE88D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жилого</w:t>
            </w:r>
          </w:p>
          <w:p w14:paraId="797F272F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помещения</w:t>
            </w:r>
          </w:p>
          <w:p w14:paraId="1E0F3E99" w14:textId="77777777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11DF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211DF0">
              <w:rPr>
                <w:rFonts w:ascii="Times New Roman" w:hAnsi="Times New Roman" w:cs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семью</w:t>
            </w:r>
          </w:p>
          <w:p w14:paraId="0F77CE0D" w14:textId="49E12542" w:rsidR="00D529FB" w:rsidRPr="00211DF0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DF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11DF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211DF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11DF0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211DF0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м)</w:t>
            </w:r>
          </w:p>
        </w:tc>
        <w:tc>
          <w:tcPr>
            <w:tcW w:w="802" w:type="dxa"/>
            <w:vMerge w:val="restart"/>
          </w:tcPr>
          <w:p w14:paraId="55547696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В</w:t>
            </w:r>
            <w:proofErr w:type="spellStart"/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ce</w:t>
            </w:r>
            <w:proofErr w:type="spellEnd"/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г</w:t>
            </w:r>
            <w:r w:rsidRPr="00211DF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</w:t>
            </w:r>
          </w:p>
          <w:p w14:paraId="245649B6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(графа</w:t>
            </w:r>
          </w:p>
          <w:p w14:paraId="1D569034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  <w:r w:rsidRPr="00940C69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940C69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х</w:t>
            </w:r>
          </w:p>
          <w:p w14:paraId="1CE6E080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графу</w:t>
            </w:r>
          </w:p>
          <w:p w14:paraId="603F5E86" w14:textId="7777777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13)</w:t>
            </w:r>
          </w:p>
          <w:p w14:paraId="0228917B" w14:textId="7A1A1437" w:rsidR="00D529FB" w:rsidRPr="00940C69" w:rsidRDefault="00D529FB" w:rsidP="00211DF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40C69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(рублей)</w:t>
            </w:r>
          </w:p>
        </w:tc>
      </w:tr>
      <w:tr w:rsidR="00D529FB" w14:paraId="489F0898" w14:textId="77777777" w:rsidTr="00196388">
        <w:trPr>
          <w:trHeight w:val="367"/>
        </w:trPr>
        <w:tc>
          <w:tcPr>
            <w:tcW w:w="436" w:type="dxa"/>
            <w:tcBorders>
              <w:top w:val="nil"/>
              <w:bottom w:val="nil"/>
            </w:tcBorders>
          </w:tcPr>
          <w:p w14:paraId="6A7A30DD" w14:textId="77777777" w:rsidR="00D529FB" w:rsidRPr="00940C69" w:rsidRDefault="00D529FB" w:rsidP="00800FE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542" w:type="dxa"/>
            <w:vMerge/>
          </w:tcPr>
          <w:p w14:paraId="731B9E6C" w14:textId="1D0B8CFB" w:rsidR="00D529FB" w:rsidRPr="00940C69" w:rsidRDefault="00D529FB" w:rsidP="00800FE5">
            <w:pPr>
              <w:pStyle w:val="TableParagraph"/>
              <w:spacing w:line="186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vMerge/>
          </w:tcPr>
          <w:p w14:paraId="70BEB328" w14:textId="232DAFE7" w:rsidR="00D529FB" w:rsidRPr="00940C69" w:rsidRDefault="00D529FB" w:rsidP="00800FE5">
            <w:pPr>
              <w:pStyle w:val="TableParagraph"/>
              <w:spacing w:line="174" w:lineRule="exact"/>
              <w:ind w:left="50"/>
              <w:jc w:val="center"/>
              <w:rPr>
                <w:rFonts w:ascii="Cambria" w:hAnsi="Cambria"/>
                <w:i/>
                <w:sz w:val="15"/>
                <w:lang w:val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bottom w:val="nil"/>
            </w:tcBorders>
          </w:tcPr>
          <w:p w14:paraId="5EEBEAAF" w14:textId="77777777" w:rsidR="00D529FB" w:rsidRDefault="00D529FB" w:rsidP="00800FE5">
            <w:pPr>
              <w:pStyle w:val="TableParagraph"/>
              <w:spacing w:line="161" w:lineRule="exact"/>
              <w:ind w:left="55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удостоверяющий</w:t>
            </w:r>
            <w:proofErr w:type="spellEnd"/>
          </w:p>
          <w:p w14:paraId="1B971DCF" w14:textId="77777777" w:rsidR="00D529FB" w:rsidRDefault="00D529FB" w:rsidP="00800FE5">
            <w:pPr>
              <w:pStyle w:val="TableParagraph"/>
              <w:spacing w:line="186" w:lineRule="exact"/>
              <w:ind w:left="55" w:right="6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личность</w:t>
            </w:r>
            <w:proofErr w:type="spellEnd"/>
          </w:p>
        </w:tc>
        <w:tc>
          <w:tcPr>
            <w:tcW w:w="1058" w:type="dxa"/>
            <w:vMerge/>
          </w:tcPr>
          <w:p w14:paraId="5527F2DB" w14:textId="7EC977C0" w:rsidR="00D529FB" w:rsidRDefault="00D529FB" w:rsidP="00800FE5">
            <w:pPr>
              <w:pStyle w:val="TableParagraph"/>
              <w:spacing w:line="164" w:lineRule="exact"/>
              <w:ind w:left="80" w:right="30"/>
              <w:jc w:val="center"/>
              <w:rPr>
                <w:sz w:val="15"/>
              </w:rPr>
            </w:pPr>
          </w:p>
        </w:tc>
        <w:tc>
          <w:tcPr>
            <w:tcW w:w="1084" w:type="dxa"/>
            <w:vMerge/>
          </w:tcPr>
          <w:p w14:paraId="28E8A991" w14:textId="0CD03008" w:rsidR="00D529FB" w:rsidRDefault="00D529FB" w:rsidP="00800FE5">
            <w:pPr>
              <w:pStyle w:val="TableParagraph"/>
              <w:spacing w:line="155" w:lineRule="exact"/>
              <w:ind w:left="68" w:right="34"/>
              <w:jc w:val="center"/>
              <w:rPr>
                <w:sz w:val="15"/>
              </w:rPr>
            </w:pPr>
          </w:p>
        </w:tc>
        <w:tc>
          <w:tcPr>
            <w:tcW w:w="1181" w:type="dxa"/>
            <w:vMerge/>
          </w:tcPr>
          <w:p w14:paraId="102330C5" w14:textId="54444CB0" w:rsidR="00D529FB" w:rsidRDefault="00D529FB" w:rsidP="00800FE5">
            <w:pPr>
              <w:pStyle w:val="TableParagraph"/>
              <w:spacing w:line="163" w:lineRule="exact"/>
              <w:ind w:left="68" w:right="27"/>
              <w:jc w:val="center"/>
              <w:rPr>
                <w:sz w:val="15"/>
              </w:rPr>
            </w:pPr>
          </w:p>
        </w:tc>
        <w:tc>
          <w:tcPr>
            <w:tcW w:w="840" w:type="dxa"/>
            <w:vMerge/>
          </w:tcPr>
          <w:p w14:paraId="35EB9126" w14:textId="6F955DFE" w:rsidR="00D529FB" w:rsidRDefault="00D529FB" w:rsidP="00800FE5">
            <w:pPr>
              <w:pStyle w:val="TableParagraph"/>
              <w:spacing w:line="164" w:lineRule="exact"/>
              <w:ind w:left="73" w:right="23"/>
              <w:jc w:val="center"/>
              <w:rPr>
                <w:sz w:val="15"/>
              </w:rPr>
            </w:pPr>
          </w:p>
        </w:tc>
        <w:tc>
          <w:tcPr>
            <w:tcW w:w="1224" w:type="dxa"/>
            <w:vMerge/>
          </w:tcPr>
          <w:p w14:paraId="292C4233" w14:textId="77777777" w:rsidR="00D529FB" w:rsidRDefault="00D529FB" w:rsidP="00800F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vMerge/>
          </w:tcPr>
          <w:p w14:paraId="378D046C" w14:textId="1522C0DC" w:rsidR="00D529FB" w:rsidRDefault="00D529FB" w:rsidP="00800FE5">
            <w:pPr>
              <w:pStyle w:val="TableParagraph"/>
              <w:spacing w:line="186" w:lineRule="exact"/>
              <w:ind w:left="55" w:right="13"/>
              <w:jc w:val="center"/>
              <w:rPr>
                <w:sz w:val="15"/>
              </w:rPr>
            </w:pPr>
          </w:p>
        </w:tc>
        <w:tc>
          <w:tcPr>
            <w:tcW w:w="1656" w:type="dxa"/>
            <w:vMerge/>
          </w:tcPr>
          <w:p w14:paraId="761A5C0D" w14:textId="66B2CEA8" w:rsidR="00D529FB" w:rsidRPr="0045132C" w:rsidRDefault="00D529FB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  <w:lang w:val="ru-RU"/>
              </w:rPr>
            </w:pPr>
          </w:p>
        </w:tc>
        <w:tc>
          <w:tcPr>
            <w:tcW w:w="1013" w:type="dxa"/>
            <w:vMerge/>
          </w:tcPr>
          <w:p w14:paraId="79EC7581" w14:textId="09E0291D" w:rsidR="00D529FB" w:rsidRDefault="00D529FB" w:rsidP="00800FE5">
            <w:pPr>
              <w:pStyle w:val="TableParagraph"/>
              <w:spacing w:line="155" w:lineRule="exact"/>
              <w:ind w:left="74" w:right="15"/>
              <w:jc w:val="center"/>
              <w:rPr>
                <w:sz w:val="15"/>
              </w:rPr>
            </w:pPr>
          </w:p>
        </w:tc>
        <w:tc>
          <w:tcPr>
            <w:tcW w:w="802" w:type="dxa"/>
            <w:vMerge/>
          </w:tcPr>
          <w:p w14:paraId="56D1C5D3" w14:textId="7A882DDD" w:rsidR="00D529FB" w:rsidRDefault="00D529FB" w:rsidP="00800FE5">
            <w:pPr>
              <w:pStyle w:val="TableParagraph"/>
              <w:spacing w:line="163" w:lineRule="exact"/>
              <w:ind w:left="71" w:right="29"/>
              <w:jc w:val="center"/>
              <w:rPr>
                <w:sz w:val="15"/>
              </w:rPr>
            </w:pPr>
          </w:p>
        </w:tc>
      </w:tr>
      <w:tr w:rsidR="00D529FB" w14:paraId="2AA2F945" w14:textId="77777777" w:rsidTr="00196388">
        <w:trPr>
          <w:trHeight w:val="183"/>
        </w:trPr>
        <w:tc>
          <w:tcPr>
            <w:tcW w:w="436" w:type="dxa"/>
            <w:tcBorders>
              <w:top w:val="nil"/>
              <w:bottom w:val="nil"/>
            </w:tcBorders>
          </w:tcPr>
          <w:p w14:paraId="18197A00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246A101E" w14:textId="5F2C48C2" w:rsidR="00D529FB" w:rsidRPr="00D529FB" w:rsidRDefault="00D529FB" w:rsidP="00800FE5">
            <w:pPr>
              <w:pStyle w:val="TableParagraph"/>
              <w:spacing w:line="164" w:lineRule="exact"/>
              <w:ind w:left="43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14:paraId="13F918A2" w14:textId="2AC1EAFD" w:rsidR="00D529FB" w:rsidRDefault="00D529FB" w:rsidP="00800FE5">
            <w:pPr>
              <w:pStyle w:val="TableParagraph"/>
              <w:spacing w:line="164" w:lineRule="exact"/>
              <w:ind w:left="50" w:right="16"/>
              <w:jc w:val="center"/>
              <w:rPr>
                <w:sz w:val="15"/>
              </w:rPr>
            </w:pPr>
          </w:p>
        </w:tc>
        <w:tc>
          <w:tcPr>
            <w:tcW w:w="1503" w:type="dxa"/>
            <w:gridSpan w:val="2"/>
            <w:tcBorders>
              <w:top w:val="nil"/>
              <w:bottom w:val="nil"/>
            </w:tcBorders>
          </w:tcPr>
          <w:p w14:paraId="5632A823" w14:textId="77777777" w:rsidR="00D529FB" w:rsidRDefault="00D529FB" w:rsidP="00800FE5">
            <w:pPr>
              <w:pStyle w:val="TableParagraph"/>
              <w:spacing w:line="164" w:lineRule="exact"/>
              <w:ind w:left="384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гражданина</w:t>
            </w:r>
            <w:proofErr w:type="spellEnd"/>
          </w:p>
        </w:tc>
        <w:tc>
          <w:tcPr>
            <w:tcW w:w="1058" w:type="dxa"/>
            <w:vMerge/>
          </w:tcPr>
          <w:p w14:paraId="706923C6" w14:textId="41C7A9CF" w:rsidR="00D529FB" w:rsidRDefault="00D529FB" w:rsidP="00800FE5">
            <w:pPr>
              <w:pStyle w:val="TableParagraph"/>
              <w:spacing w:line="164" w:lineRule="exact"/>
              <w:ind w:left="80" w:right="30"/>
              <w:jc w:val="center"/>
              <w:rPr>
                <w:sz w:val="15"/>
              </w:rPr>
            </w:pPr>
          </w:p>
        </w:tc>
        <w:tc>
          <w:tcPr>
            <w:tcW w:w="1084" w:type="dxa"/>
            <w:vMerge/>
          </w:tcPr>
          <w:p w14:paraId="0C8E53B3" w14:textId="4336E1AE" w:rsidR="00D529FB" w:rsidRDefault="00D529FB" w:rsidP="00800FE5">
            <w:pPr>
              <w:pStyle w:val="TableParagraph"/>
              <w:spacing w:line="155" w:lineRule="exact"/>
              <w:ind w:left="68" w:right="34"/>
              <w:jc w:val="center"/>
              <w:rPr>
                <w:sz w:val="15"/>
              </w:rPr>
            </w:pPr>
          </w:p>
        </w:tc>
        <w:tc>
          <w:tcPr>
            <w:tcW w:w="1181" w:type="dxa"/>
            <w:vMerge/>
          </w:tcPr>
          <w:p w14:paraId="4B2DBBBD" w14:textId="5538C37C" w:rsidR="00D529FB" w:rsidRDefault="00D529FB" w:rsidP="00800FE5">
            <w:pPr>
              <w:pStyle w:val="TableParagraph"/>
              <w:spacing w:line="163" w:lineRule="exact"/>
              <w:ind w:left="68" w:right="27"/>
              <w:jc w:val="center"/>
              <w:rPr>
                <w:sz w:val="15"/>
              </w:rPr>
            </w:pPr>
          </w:p>
        </w:tc>
        <w:tc>
          <w:tcPr>
            <w:tcW w:w="840" w:type="dxa"/>
            <w:vMerge/>
          </w:tcPr>
          <w:p w14:paraId="348826F7" w14:textId="37D7B5F7" w:rsidR="00D529FB" w:rsidRDefault="00D529FB" w:rsidP="00800FE5">
            <w:pPr>
              <w:pStyle w:val="TableParagraph"/>
              <w:spacing w:line="164" w:lineRule="exact"/>
              <w:ind w:left="73" w:right="23"/>
              <w:jc w:val="center"/>
              <w:rPr>
                <w:sz w:val="15"/>
              </w:rPr>
            </w:pPr>
          </w:p>
        </w:tc>
        <w:tc>
          <w:tcPr>
            <w:tcW w:w="1224" w:type="dxa"/>
            <w:vMerge/>
          </w:tcPr>
          <w:p w14:paraId="664B9B62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7D94EDA4" w14:textId="714D829F" w:rsidR="00D529FB" w:rsidRDefault="00D529FB" w:rsidP="00800FE5">
            <w:pPr>
              <w:pStyle w:val="TableParagraph"/>
              <w:spacing w:line="164" w:lineRule="exact"/>
              <w:ind w:left="55" w:right="20"/>
              <w:jc w:val="center"/>
              <w:rPr>
                <w:sz w:val="15"/>
              </w:rPr>
            </w:pPr>
          </w:p>
        </w:tc>
        <w:tc>
          <w:tcPr>
            <w:tcW w:w="1656" w:type="dxa"/>
            <w:vMerge/>
          </w:tcPr>
          <w:p w14:paraId="556DB41F" w14:textId="14FC110C" w:rsidR="00D529FB" w:rsidRDefault="00D529FB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6CA3F9BA" w14:textId="6271DA97" w:rsidR="00D529FB" w:rsidRDefault="00D529FB" w:rsidP="00800FE5">
            <w:pPr>
              <w:pStyle w:val="TableParagraph"/>
              <w:spacing w:line="155" w:lineRule="exact"/>
              <w:ind w:left="74" w:right="15"/>
              <w:jc w:val="center"/>
              <w:rPr>
                <w:sz w:val="15"/>
              </w:rPr>
            </w:pPr>
          </w:p>
        </w:tc>
        <w:tc>
          <w:tcPr>
            <w:tcW w:w="802" w:type="dxa"/>
            <w:vMerge/>
          </w:tcPr>
          <w:p w14:paraId="69B0470F" w14:textId="17E6D871" w:rsidR="00D529FB" w:rsidRDefault="00D529FB" w:rsidP="00800FE5">
            <w:pPr>
              <w:pStyle w:val="TableParagraph"/>
              <w:spacing w:line="163" w:lineRule="exact"/>
              <w:ind w:left="71" w:right="29"/>
              <w:jc w:val="center"/>
              <w:rPr>
                <w:sz w:val="15"/>
              </w:rPr>
            </w:pPr>
          </w:p>
        </w:tc>
      </w:tr>
      <w:tr w:rsidR="00D529FB" w14:paraId="2A5C566E" w14:textId="77777777" w:rsidTr="00196388">
        <w:trPr>
          <w:trHeight w:val="183"/>
        </w:trPr>
        <w:tc>
          <w:tcPr>
            <w:tcW w:w="436" w:type="dxa"/>
            <w:tcBorders>
              <w:top w:val="nil"/>
              <w:bottom w:val="nil"/>
            </w:tcBorders>
          </w:tcPr>
          <w:p w14:paraId="49419858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747E3E5C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2A2B39D2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3" w:type="dxa"/>
            <w:gridSpan w:val="2"/>
            <w:tcBorders>
              <w:top w:val="nil"/>
              <w:bottom w:val="nil"/>
            </w:tcBorders>
          </w:tcPr>
          <w:p w14:paraId="5756046E" w14:textId="77777777" w:rsidR="00D529FB" w:rsidRDefault="00D529FB" w:rsidP="00800FE5">
            <w:pPr>
              <w:pStyle w:val="TableParagraph"/>
              <w:spacing w:line="164" w:lineRule="exact"/>
              <w:ind w:left="39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Российской</w:t>
            </w:r>
            <w:proofErr w:type="spellEnd"/>
          </w:p>
        </w:tc>
        <w:tc>
          <w:tcPr>
            <w:tcW w:w="1058" w:type="dxa"/>
            <w:vMerge/>
          </w:tcPr>
          <w:p w14:paraId="19F4D352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605B9EB8" w14:textId="336C874A" w:rsidR="00D529FB" w:rsidRDefault="00D529FB" w:rsidP="00800FE5">
            <w:pPr>
              <w:pStyle w:val="TableParagraph"/>
              <w:spacing w:line="155" w:lineRule="exact"/>
              <w:ind w:left="68" w:right="34"/>
              <w:jc w:val="center"/>
              <w:rPr>
                <w:sz w:val="15"/>
              </w:rPr>
            </w:pPr>
          </w:p>
        </w:tc>
        <w:tc>
          <w:tcPr>
            <w:tcW w:w="1181" w:type="dxa"/>
            <w:vMerge/>
          </w:tcPr>
          <w:p w14:paraId="35E4DFF2" w14:textId="4AB7AB7D" w:rsidR="00D529FB" w:rsidRDefault="00D529FB" w:rsidP="00800FE5">
            <w:pPr>
              <w:pStyle w:val="TableParagraph"/>
              <w:spacing w:line="163" w:lineRule="exact"/>
              <w:ind w:left="68" w:right="27"/>
              <w:jc w:val="center"/>
              <w:rPr>
                <w:sz w:val="15"/>
              </w:rPr>
            </w:pPr>
          </w:p>
        </w:tc>
        <w:tc>
          <w:tcPr>
            <w:tcW w:w="840" w:type="dxa"/>
            <w:vMerge/>
          </w:tcPr>
          <w:p w14:paraId="28701E5B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704961EC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4A3E84E8" w14:textId="459911A3" w:rsidR="00D529FB" w:rsidRDefault="00D529FB" w:rsidP="00800FE5">
            <w:pPr>
              <w:pStyle w:val="TableParagraph"/>
              <w:spacing w:line="164" w:lineRule="exact"/>
              <w:ind w:left="55" w:right="27"/>
              <w:jc w:val="center"/>
              <w:rPr>
                <w:sz w:val="15"/>
              </w:rPr>
            </w:pPr>
          </w:p>
        </w:tc>
        <w:tc>
          <w:tcPr>
            <w:tcW w:w="1656" w:type="dxa"/>
            <w:vMerge/>
          </w:tcPr>
          <w:p w14:paraId="5B7DA0F4" w14:textId="265D8177" w:rsidR="00D529FB" w:rsidRDefault="00D529FB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7D94A753" w14:textId="2C0E254C" w:rsidR="00D529FB" w:rsidRDefault="00D529FB" w:rsidP="00800FE5">
            <w:pPr>
              <w:pStyle w:val="TableParagraph"/>
              <w:spacing w:line="155" w:lineRule="exact"/>
              <w:ind w:left="74" w:right="15"/>
              <w:jc w:val="center"/>
              <w:rPr>
                <w:sz w:val="15"/>
              </w:rPr>
            </w:pPr>
          </w:p>
        </w:tc>
        <w:tc>
          <w:tcPr>
            <w:tcW w:w="802" w:type="dxa"/>
            <w:vMerge/>
          </w:tcPr>
          <w:p w14:paraId="4AE41091" w14:textId="30755184" w:rsidR="00D529FB" w:rsidRDefault="00D529FB" w:rsidP="00800FE5">
            <w:pPr>
              <w:pStyle w:val="TableParagraph"/>
              <w:spacing w:line="163" w:lineRule="exact"/>
              <w:ind w:left="71" w:right="29"/>
              <w:jc w:val="center"/>
              <w:rPr>
                <w:sz w:val="15"/>
              </w:rPr>
            </w:pPr>
          </w:p>
        </w:tc>
      </w:tr>
      <w:tr w:rsidR="00D529FB" w14:paraId="58DCB49F" w14:textId="77777777" w:rsidTr="00196388">
        <w:trPr>
          <w:trHeight w:val="182"/>
        </w:trPr>
        <w:tc>
          <w:tcPr>
            <w:tcW w:w="436" w:type="dxa"/>
            <w:tcBorders>
              <w:top w:val="nil"/>
              <w:bottom w:val="nil"/>
            </w:tcBorders>
          </w:tcPr>
          <w:p w14:paraId="336C85F0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655B2911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75436C0E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3" w:type="dxa"/>
            <w:gridSpan w:val="2"/>
            <w:tcBorders>
              <w:top w:val="nil"/>
            </w:tcBorders>
          </w:tcPr>
          <w:p w14:paraId="36955118" w14:textId="77777777" w:rsidR="00D529FB" w:rsidRDefault="00D529FB" w:rsidP="00800FE5">
            <w:pPr>
              <w:pStyle w:val="TableParagraph"/>
              <w:spacing w:line="163" w:lineRule="exact"/>
              <w:ind w:left="41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Федерации</w:t>
            </w:r>
            <w:proofErr w:type="spellEnd"/>
          </w:p>
        </w:tc>
        <w:tc>
          <w:tcPr>
            <w:tcW w:w="1058" w:type="dxa"/>
            <w:vMerge/>
          </w:tcPr>
          <w:p w14:paraId="1954D0E0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65DDDBF8" w14:textId="782805F9" w:rsidR="00D529FB" w:rsidRDefault="00D529FB" w:rsidP="00800FE5">
            <w:pPr>
              <w:pStyle w:val="TableParagraph"/>
              <w:spacing w:line="155" w:lineRule="exact"/>
              <w:ind w:left="68" w:right="34"/>
              <w:jc w:val="center"/>
              <w:rPr>
                <w:sz w:val="15"/>
              </w:rPr>
            </w:pPr>
          </w:p>
        </w:tc>
        <w:tc>
          <w:tcPr>
            <w:tcW w:w="1181" w:type="dxa"/>
            <w:vMerge/>
          </w:tcPr>
          <w:p w14:paraId="0B4C9496" w14:textId="2A7748CD" w:rsidR="00D529FB" w:rsidRDefault="00D529FB" w:rsidP="00800FE5">
            <w:pPr>
              <w:pStyle w:val="TableParagraph"/>
              <w:spacing w:line="163" w:lineRule="exact"/>
              <w:ind w:left="68" w:right="27"/>
              <w:jc w:val="center"/>
              <w:rPr>
                <w:sz w:val="15"/>
              </w:rPr>
            </w:pPr>
          </w:p>
        </w:tc>
        <w:tc>
          <w:tcPr>
            <w:tcW w:w="840" w:type="dxa"/>
            <w:vMerge/>
          </w:tcPr>
          <w:p w14:paraId="13ECE9A7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02CC7720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7902B6BA" w14:textId="77777777" w:rsidR="00D529FB" w:rsidRDefault="00D529FB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7828EEF0" w14:textId="5E3DD81B" w:rsidR="00D529FB" w:rsidRDefault="00D529FB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55635736" w14:textId="5A409933" w:rsidR="00D529FB" w:rsidRDefault="00D529FB" w:rsidP="00800FE5">
            <w:pPr>
              <w:pStyle w:val="TableParagraph"/>
              <w:spacing w:line="155" w:lineRule="exact"/>
              <w:ind w:left="74" w:right="15"/>
              <w:jc w:val="center"/>
              <w:rPr>
                <w:sz w:val="15"/>
              </w:rPr>
            </w:pPr>
          </w:p>
        </w:tc>
        <w:tc>
          <w:tcPr>
            <w:tcW w:w="802" w:type="dxa"/>
            <w:vMerge/>
          </w:tcPr>
          <w:p w14:paraId="5F158D5B" w14:textId="3E28C5A5" w:rsidR="00D529FB" w:rsidRDefault="00D529FB" w:rsidP="00800FE5">
            <w:pPr>
              <w:pStyle w:val="TableParagraph"/>
              <w:spacing w:line="163" w:lineRule="exact"/>
              <w:ind w:left="71" w:right="29"/>
              <w:jc w:val="center"/>
              <w:rPr>
                <w:sz w:val="15"/>
              </w:rPr>
            </w:pPr>
          </w:p>
        </w:tc>
      </w:tr>
      <w:tr w:rsidR="00211DF0" w14:paraId="6DDB44E4" w14:textId="77777777" w:rsidTr="00A26110">
        <w:trPr>
          <w:trHeight w:val="174"/>
        </w:trPr>
        <w:tc>
          <w:tcPr>
            <w:tcW w:w="436" w:type="dxa"/>
            <w:tcBorders>
              <w:top w:val="nil"/>
              <w:bottom w:val="nil"/>
            </w:tcBorders>
          </w:tcPr>
          <w:p w14:paraId="260A2C6D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2" w:type="dxa"/>
            <w:vMerge/>
          </w:tcPr>
          <w:p w14:paraId="6F572451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  <w:vMerge/>
          </w:tcPr>
          <w:p w14:paraId="7D1925A4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  <w:vMerge w:val="restart"/>
          </w:tcPr>
          <w:p w14:paraId="6FB6A669" w14:textId="77777777" w:rsidR="00211DF0" w:rsidRDefault="00211DF0" w:rsidP="00800FE5">
            <w:pPr>
              <w:pStyle w:val="TableParagraph"/>
              <w:spacing w:line="155" w:lineRule="exact"/>
              <w:ind w:left="80" w:right="29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серия</w:t>
            </w:r>
            <w:proofErr w:type="spellEnd"/>
            <w:r>
              <w:rPr>
                <w:spacing w:val="-2"/>
                <w:sz w:val="15"/>
              </w:rPr>
              <w:t>,</w:t>
            </w:r>
          </w:p>
          <w:p w14:paraId="48C60C46" w14:textId="4D1AEE40" w:rsidR="00211DF0" w:rsidRDefault="00211DF0" w:rsidP="00800FE5">
            <w:pPr>
              <w:pStyle w:val="TableParagraph"/>
              <w:spacing w:line="158" w:lineRule="exact"/>
              <w:ind w:left="80" w:right="24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номер</w:t>
            </w:r>
            <w:proofErr w:type="spellEnd"/>
          </w:p>
        </w:tc>
        <w:tc>
          <w:tcPr>
            <w:tcW w:w="706" w:type="dxa"/>
            <w:vMerge w:val="restart"/>
          </w:tcPr>
          <w:p w14:paraId="63E6681F" w14:textId="77777777" w:rsidR="00211DF0" w:rsidRDefault="00211DF0" w:rsidP="00800FE5">
            <w:pPr>
              <w:pStyle w:val="TableParagraph"/>
              <w:spacing w:line="155" w:lineRule="exact"/>
              <w:ind w:left="54" w:right="13"/>
              <w:jc w:val="center"/>
              <w:rPr>
                <w:sz w:val="15"/>
              </w:rPr>
            </w:pPr>
            <w:proofErr w:type="spellStart"/>
            <w:r>
              <w:rPr>
                <w:spacing w:val="-4"/>
                <w:sz w:val="15"/>
              </w:rPr>
              <w:t>кем</w:t>
            </w:r>
            <w:proofErr w:type="spellEnd"/>
            <w:r>
              <w:rPr>
                <w:spacing w:val="-4"/>
                <w:sz w:val="15"/>
              </w:rPr>
              <w:t>,</w:t>
            </w:r>
          </w:p>
          <w:p w14:paraId="19356958" w14:textId="77777777" w:rsidR="00211DF0" w:rsidRDefault="00211DF0" w:rsidP="00800FE5">
            <w:pPr>
              <w:pStyle w:val="TableParagraph"/>
              <w:spacing w:line="158" w:lineRule="exact"/>
              <w:ind w:left="54" w:right="5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когда</w:t>
            </w:r>
            <w:proofErr w:type="spellEnd"/>
          </w:p>
          <w:p w14:paraId="70D1B178" w14:textId="31172704" w:rsidR="00211DF0" w:rsidRDefault="00211DF0" w:rsidP="00800FE5">
            <w:pPr>
              <w:pStyle w:val="TableParagraph"/>
              <w:spacing w:line="165" w:lineRule="exact"/>
              <w:ind w:left="54" w:right="14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w w:val="95"/>
                <w:sz w:val="16"/>
              </w:rPr>
              <w:t>выдан</w:t>
            </w:r>
            <w:proofErr w:type="spellEnd"/>
          </w:p>
        </w:tc>
        <w:tc>
          <w:tcPr>
            <w:tcW w:w="1058" w:type="dxa"/>
            <w:vMerge/>
          </w:tcPr>
          <w:p w14:paraId="379232D8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  <w:vMerge/>
          </w:tcPr>
          <w:p w14:paraId="7EB551D2" w14:textId="0DB8A0A2" w:rsidR="00211DF0" w:rsidRDefault="00211DF0" w:rsidP="00800FE5">
            <w:pPr>
              <w:pStyle w:val="TableParagraph"/>
              <w:spacing w:line="155" w:lineRule="exact"/>
              <w:ind w:left="68" w:right="34"/>
              <w:jc w:val="center"/>
              <w:rPr>
                <w:sz w:val="15"/>
              </w:rPr>
            </w:pPr>
          </w:p>
        </w:tc>
        <w:tc>
          <w:tcPr>
            <w:tcW w:w="1181" w:type="dxa"/>
            <w:vMerge/>
          </w:tcPr>
          <w:p w14:paraId="0D10DED4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vMerge/>
          </w:tcPr>
          <w:p w14:paraId="5B41101B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vMerge/>
          </w:tcPr>
          <w:p w14:paraId="6A13B246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vMerge/>
          </w:tcPr>
          <w:p w14:paraId="10AB18CD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6" w:type="dxa"/>
            <w:vMerge/>
          </w:tcPr>
          <w:p w14:paraId="0EE31D22" w14:textId="4F97C33E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39E15EB8" w14:textId="6D9B69EF" w:rsidR="00211DF0" w:rsidRDefault="00211DF0" w:rsidP="00800FE5">
            <w:pPr>
              <w:pStyle w:val="TableParagraph"/>
              <w:spacing w:line="155" w:lineRule="exact"/>
              <w:ind w:left="74" w:right="15"/>
              <w:jc w:val="center"/>
              <w:rPr>
                <w:sz w:val="15"/>
              </w:rPr>
            </w:pPr>
          </w:p>
        </w:tc>
        <w:tc>
          <w:tcPr>
            <w:tcW w:w="802" w:type="dxa"/>
            <w:vMerge/>
          </w:tcPr>
          <w:p w14:paraId="15FB899F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1DF0" w14:paraId="44DF46CC" w14:textId="77777777" w:rsidTr="00A26110">
        <w:trPr>
          <w:trHeight w:val="178"/>
        </w:trPr>
        <w:tc>
          <w:tcPr>
            <w:tcW w:w="436" w:type="dxa"/>
            <w:tcBorders>
              <w:top w:val="nil"/>
              <w:bottom w:val="nil"/>
            </w:tcBorders>
          </w:tcPr>
          <w:p w14:paraId="0FEEDE82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59DAE87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3E15ACEC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6097A556" w14:textId="08BA5760" w:rsidR="00211DF0" w:rsidRDefault="00211DF0" w:rsidP="00800FE5">
            <w:pPr>
              <w:pStyle w:val="TableParagraph"/>
              <w:spacing w:line="158" w:lineRule="exact"/>
              <w:ind w:left="80" w:right="24"/>
              <w:jc w:val="center"/>
              <w:rPr>
                <w:sz w:val="15"/>
              </w:rPr>
            </w:pPr>
          </w:p>
        </w:tc>
        <w:tc>
          <w:tcPr>
            <w:tcW w:w="706" w:type="dxa"/>
            <w:vMerge/>
          </w:tcPr>
          <w:p w14:paraId="34AEB8A6" w14:textId="2C0C0346" w:rsidR="00211DF0" w:rsidRDefault="00211DF0" w:rsidP="00800FE5">
            <w:pPr>
              <w:pStyle w:val="TableParagraph"/>
              <w:spacing w:line="165" w:lineRule="exact"/>
              <w:ind w:left="54" w:right="14"/>
              <w:jc w:val="center"/>
              <w:rPr>
                <w:sz w:val="15"/>
              </w:rPr>
            </w:pPr>
          </w:p>
        </w:tc>
        <w:tc>
          <w:tcPr>
            <w:tcW w:w="1058" w:type="dxa"/>
            <w:vMerge/>
          </w:tcPr>
          <w:p w14:paraId="2DEE7B11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30F40EF2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1DEE369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56B17FDF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7283644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35A9EE13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531F2E6F" w14:textId="16B1DD9D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6E4548DD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73093FBE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1246E0C1" w14:textId="77777777" w:rsidTr="00A26110">
        <w:trPr>
          <w:trHeight w:val="185"/>
        </w:trPr>
        <w:tc>
          <w:tcPr>
            <w:tcW w:w="436" w:type="dxa"/>
            <w:tcBorders>
              <w:top w:val="nil"/>
              <w:bottom w:val="nil"/>
            </w:tcBorders>
          </w:tcPr>
          <w:p w14:paraId="44ABD3CE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0EE95B8F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296A28A2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68A5A4B8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35AD06D4" w14:textId="14D75F1D" w:rsidR="00211DF0" w:rsidRDefault="00211DF0" w:rsidP="00800FE5">
            <w:pPr>
              <w:pStyle w:val="TableParagraph"/>
              <w:spacing w:line="165" w:lineRule="exact"/>
              <w:ind w:left="54" w:right="14"/>
              <w:jc w:val="center"/>
              <w:rPr>
                <w:sz w:val="16"/>
              </w:rPr>
            </w:pPr>
          </w:p>
        </w:tc>
        <w:tc>
          <w:tcPr>
            <w:tcW w:w="1058" w:type="dxa"/>
            <w:vMerge/>
          </w:tcPr>
          <w:p w14:paraId="49EBC0A4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744A344F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5DC5A7A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02BD42F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31BF4916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1263A9C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147557DE" w14:textId="7EC1534E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6"/>
              </w:rPr>
            </w:pPr>
          </w:p>
        </w:tc>
        <w:tc>
          <w:tcPr>
            <w:tcW w:w="1013" w:type="dxa"/>
            <w:vMerge/>
          </w:tcPr>
          <w:p w14:paraId="74B89CF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6969935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6B62A0A8" w14:textId="77777777" w:rsidTr="00A26110">
        <w:trPr>
          <w:trHeight w:val="182"/>
        </w:trPr>
        <w:tc>
          <w:tcPr>
            <w:tcW w:w="436" w:type="dxa"/>
            <w:tcBorders>
              <w:top w:val="nil"/>
              <w:bottom w:val="nil"/>
            </w:tcBorders>
          </w:tcPr>
          <w:p w14:paraId="442905A9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74CAEB0D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27A83694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7B42921F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43EC9E9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vMerge/>
          </w:tcPr>
          <w:p w14:paraId="678D7726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3920DAA6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3C70F71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54C3C63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7598AAF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7CE37DEC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3E62CFEE" w14:textId="62D0ED08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6FCFA76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0C567211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1FEDA69D" w14:textId="77777777" w:rsidTr="00A26110">
        <w:trPr>
          <w:trHeight w:val="179"/>
        </w:trPr>
        <w:tc>
          <w:tcPr>
            <w:tcW w:w="436" w:type="dxa"/>
            <w:tcBorders>
              <w:top w:val="nil"/>
              <w:bottom w:val="nil"/>
            </w:tcBorders>
          </w:tcPr>
          <w:p w14:paraId="41BA4CDC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23236944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208A2B46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6FAAE089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0974EC3F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vMerge/>
          </w:tcPr>
          <w:p w14:paraId="6597E5C1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0F561826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74E9270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2F8AD404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7BF4783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6CB3C85D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481A8C99" w14:textId="50EEBC29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3D90AA51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71E2AC01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7E1FE405" w14:textId="77777777" w:rsidTr="00A26110">
        <w:trPr>
          <w:trHeight w:val="188"/>
        </w:trPr>
        <w:tc>
          <w:tcPr>
            <w:tcW w:w="436" w:type="dxa"/>
            <w:tcBorders>
              <w:top w:val="nil"/>
              <w:bottom w:val="nil"/>
            </w:tcBorders>
          </w:tcPr>
          <w:p w14:paraId="7B1D9F7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3A7A73B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06B50547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69981C34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0B7EE59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vMerge/>
          </w:tcPr>
          <w:p w14:paraId="1E3983A8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1F7C7C4E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05B97FA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3861D4F3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1C332E1E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727D0572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4146CA5E" w14:textId="575D84DF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6"/>
              </w:rPr>
            </w:pPr>
          </w:p>
        </w:tc>
        <w:tc>
          <w:tcPr>
            <w:tcW w:w="1013" w:type="dxa"/>
            <w:vMerge/>
          </w:tcPr>
          <w:p w14:paraId="53CE5DF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2EF813E4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61BD5C11" w14:textId="77777777" w:rsidTr="00A26110">
        <w:trPr>
          <w:trHeight w:val="182"/>
        </w:trPr>
        <w:tc>
          <w:tcPr>
            <w:tcW w:w="436" w:type="dxa"/>
            <w:tcBorders>
              <w:top w:val="nil"/>
              <w:bottom w:val="nil"/>
            </w:tcBorders>
          </w:tcPr>
          <w:p w14:paraId="287B9DFC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2968A44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2E737942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1EFFB2A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52760DD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vMerge/>
          </w:tcPr>
          <w:p w14:paraId="15FE6C31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5C896146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1D65B397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61A776AE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7080CE58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</w:tcPr>
          <w:p w14:paraId="1878FDB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74A9C66B" w14:textId="63DF29AB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302DE38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6B7E277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28E37D2D" w14:textId="77777777" w:rsidTr="00A26110">
        <w:trPr>
          <w:trHeight w:val="183"/>
        </w:trPr>
        <w:tc>
          <w:tcPr>
            <w:tcW w:w="436" w:type="dxa"/>
            <w:tcBorders>
              <w:top w:val="nil"/>
              <w:bottom w:val="nil"/>
            </w:tcBorders>
          </w:tcPr>
          <w:p w14:paraId="3881F5F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6CC6770C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14D1F189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552BD71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0DE710F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vMerge/>
          </w:tcPr>
          <w:p w14:paraId="74822FB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416C64F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766AB657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76E21A8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5B2138E9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14:paraId="24912A92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701AFA67" w14:textId="1C3DFC16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560539AD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21829038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0C156BA4" w14:textId="77777777" w:rsidTr="00A26110">
        <w:trPr>
          <w:trHeight w:val="183"/>
        </w:trPr>
        <w:tc>
          <w:tcPr>
            <w:tcW w:w="436" w:type="dxa"/>
            <w:tcBorders>
              <w:top w:val="nil"/>
              <w:bottom w:val="nil"/>
            </w:tcBorders>
          </w:tcPr>
          <w:p w14:paraId="3A45F01B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</w:tcPr>
          <w:p w14:paraId="2818FD99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</w:tcPr>
          <w:p w14:paraId="61C59C7D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7511534E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34B5C6C1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vMerge/>
          </w:tcPr>
          <w:p w14:paraId="3C96B7D9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7D17E296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185C7DC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2F51A9FC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</w:tcPr>
          <w:p w14:paraId="6AF303F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07EBBEED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7A083361" w14:textId="0421143A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27A813A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76072B4F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47A561D3" w14:textId="77777777" w:rsidTr="00A26110">
        <w:trPr>
          <w:trHeight w:val="185"/>
        </w:trPr>
        <w:tc>
          <w:tcPr>
            <w:tcW w:w="436" w:type="dxa"/>
            <w:tcBorders>
              <w:top w:val="nil"/>
              <w:bottom w:val="nil"/>
            </w:tcBorders>
          </w:tcPr>
          <w:p w14:paraId="2CCF2275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vMerge/>
            <w:tcBorders>
              <w:bottom w:val="nil"/>
            </w:tcBorders>
          </w:tcPr>
          <w:p w14:paraId="2169BEF8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/>
            <w:tcBorders>
              <w:bottom w:val="nil"/>
            </w:tcBorders>
          </w:tcPr>
          <w:p w14:paraId="70CFE91D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vMerge/>
          </w:tcPr>
          <w:p w14:paraId="732EE023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vMerge/>
          </w:tcPr>
          <w:p w14:paraId="6859A06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vMerge/>
          </w:tcPr>
          <w:p w14:paraId="516BEC88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vMerge/>
          </w:tcPr>
          <w:p w14:paraId="345DF812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vMerge/>
          </w:tcPr>
          <w:p w14:paraId="14029C24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</w:tcPr>
          <w:p w14:paraId="432CBD23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  <w:tcBorders>
              <w:bottom w:val="nil"/>
            </w:tcBorders>
          </w:tcPr>
          <w:p w14:paraId="2660BA1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14:paraId="67CEC330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/>
          </w:tcPr>
          <w:p w14:paraId="0222FE4E" w14:textId="4342BB2F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13829F1A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vMerge/>
          </w:tcPr>
          <w:p w14:paraId="151E54BC" w14:textId="77777777" w:rsidR="00211DF0" w:rsidRDefault="00211DF0" w:rsidP="00800FE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1DF0" w14:paraId="7DDDBC09" w14:textId="77777777" w:rsidTr="00A26110">
        <w:trPr>
          <w:trHeight w:val="177"/>
        </w:trPr>
        <w:tc>
          <w:tcPr>
            <w:tcW w:w="436" w:type="dxa"/>
            <w:tcBorders>
              <w:top w:val="nil"/>
            </w:tcBorders>
          </w:tcPr>
          <w:p w14:paraId="2EA6B7F7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14:paraId="4CEC502D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14:paraId="20CCB933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  <w:vMerge/>
          </w:tcPr>
          <w:p w14:paraId="68E98DC0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  <w:vMerge/>
          </w:tcPr>
          <w:p w14:paraId="62EFEFBD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vMerge/>
          </w:tcPr>
          <w:p w14:paraId="29CD2291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  <w:vMerge/>
          </w:tcPr>
          <w:p w14:paraId="3DB3E6A6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vMerge/>
          </w:tcPr>
          <w:p w14:paraId="39A43D34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vMerge/>
          </w:tcPr>
          <w:p w14:paraId="6CCCD7FE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09871EE4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14:paraId="1FB8CECC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6" w:type="dxa"/>
            <w:vMerge/>
          </w:tcPr>
          <w:p w14:paraId="0FE223E8" w14:textId="60BD6128" w:rsidR="00211DF0" w:rsidRDefault="00211DF0" w:rsidP="00800FE5">
            <w:pPr>
              <w:pStyle w:val="TableParagraph"/>
              <w:spacing w:line="157" w:lineRule="exact"/>
              <w:ind w:left="80" w:right="12"/>
              <w:jc w:val="center"/>
              <w:rPr>
                <w:sz w:val="15"/>
              </w:rPr>
            </w:pPr>
          </w:p>
        </w:tc>
        <w:tc>
          <w:tcPr>
            <w:tcW w:w="1013" w:type="dxa"/>
            <w:vMerge/>
          </w:tcPr>
          <w:p w14:paraId="71882CCE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  <w:vMerge/>
          </w:tcPr>
          <w:p w14:paraId="102BDD84" w14:textId="77777777" w:rsidR="00211DF0" w:rsidRDefault="00211DF0" w:rsidP="00800FE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5132C" w14:paraId="3CAB3337" w14:textId="77777777" w:rsidTr="00D529FB">
        <w:trPr>
          <w:trHeight w:val="177"/>
        </w:trPr>
        <w:tc>
          <w:tcPr>
            <w:tcW w:w="436" w:type="dxa"/>
          </w:tcPr>
          <w:p w14:paraId="3E83901E" w14:textId="77777777" w:rsidR="0045132C" w:rsidRDefault="0045132C" w:rsidP="00800FE5">
            <w:pPr>
              <w:pStyle w:val="TableParagraph"/>
              <w:spacing w:line="157" w:lineRule="exact"/>
              <w:ind w:left="6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w w:val="90"/>
                <w:sz w:val="15"/>
              </w:rPr>
              <w:t>1</w:t>
            </w:r>
          </w:p>
        </w:tc>
        <w:tc>
          <w:tcPr>
            <w:tcW w:w="1542" w:type="dxa"/>
          </w:tcPr>
          <w:p w14:paraId="583CA9A3" w14:textId="77777777" w:rsidR="0045132C" w:rsidRDefault="0045132C" w:rsidP="00800FE5">
            <w:pPr>
              <w:pStyle w:val="TableParagraph"/>
              <w:spacing w:line="111" w:lineRule="exact"/>
              <w:ind w:left="636"/>
              <w:rPr>
                <w:rFonts w:ascii="Times New Roman"/>
                <w:position w:val="-1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</w:rPr>
              <w:drawing>
                <wp:inline distT="0" distB="0" distL="0" distR="0" wp14:anchorId="2AC02560" wp14:editId="2866A972">
                  <wp:extent cx="38866" cy="7086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6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</w:tcPr>
          <w:p w14:paraId="2A44AAC8" w14:textId="77777777" w:rsidR="0045132C" w:rsidRDefault="0045132C" w:rsidP="00800FE5">
            <w:pPr>
              <w:pStyle w:val="TableParagraph"/>
              <w:spacing w:line="115" w:lineRule="exact"/>
              <w:ind w:left="425"/>
              <w:rPr>
                <w:rFonts w:ascii="Times New Roman"/>
                <w:position w:val="-1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</w:rPr>
              <w:drawing>
                <wp:inline distT="0" distB="0" distL="0" distR="0" wp14:anchorId="057F3E87" wp14:editId="7D8E78C9">
                  <wp:extent cx="36580" cy="731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14:paraId="275888F5" w14:textId="77777777" w:rsidR="0045132C" w:rsidRDefault="0045132C" w:rsidP="00800FE5">
            <w:pPr>
              <w:pStyle w:val="TableParagraph"/>
              <w:spacing w:line="157" w:lineRule="exact"/>
              <w:ind w:left="8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w w:val="105"/>
                <w:sz w:val="15"/>
              </w:rPr>
              <w:t>4</w:t>
            </w:r>
          </w:p>
        </w:tc>
        <w:tc>
          <w:tcPr>
            <w:tcW w:w="706" w:type="dxa"/>
          </w:tcPr>
          <w:p w14:paraId="0A8AF1BA" w14:textId="77777777" w:rsidR="0045132C" w:rsidRDefault="0045132C" w:rsidP="00800FE5">
            <w:pPr>
              <w:pStyle w:val="TableParagraph"/>
              <w:spacing w:line="157" w:lineRule="exact"/>
              <w:ind w:left="54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10"/>
                <w:w w:val="90"/>
                <w:sz w:val="19"/>
              </w:rPr>
              <w:t>5</w:t>
            </w:r>
          </w:p>
        </w:tc>
        <w:tc>
          <w:tcPr>
            <w:tcW w:w="1058" w:type="dxa"/>
          </w:tcPr>
          <w:p w14:paraId="0F68346E" w14:textId="77777777" w:rsidR="0045132C" w:rsidRDefault="0045132C" w:rsidP="00800FE5">
            <w:pPr>
              <w:pStyle w:val="TableParagraph"/>
              <w:spacing w:line="157" w:lineRule="exact"/>
              <w:ind w:left="8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w w:val="105"/>
                <w:sz w:val="15"/>
              </w:rPr>
              <w:t>6</w:t>
            </w:r>
          </w:p>
        </w:tc>
        <w:tc>
          <w:tcPr>
            <w:tcW w:w="1084" w:type="dxa"/>
          </w:tcPr>
          <w:p w14:paraId="2BB01ADB" w14:textId="77777777" w:rsidR="0045132C" w:rsidRDefault="0045132C" w:rsidP="00800FE5">
            <w:pPr>
              <w:pStyle w:val="TableParagraph"/>
              <w:spacing w:line="157" w:lineRule="exact"/>
              <w:ind w:left="68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7</w:t>
            </w:r>
          </w:p>
        </w:tc>
        <w:tc>
          <w:tcPr>
            <w:tcW w:w="1181" w:type="dxa"/>
          </w:tcPr>
          <w:p w14:paraId="1E03148F" w14:textId="77777777" w:rsidR="0045132C" w:rsidRDefault="0045132C" w:rsidP="00800FE5">
            <w:pPr>
              <w:pStyle w:val="TableParagraph"/>
              <w:spacing w:line="157" w:lineRule="exact"/>
              <w:ind w:left="68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8</w:t>
            </w:r>
          </w:p>
        </w:tc>
        <w:tc>
          <w:tcPr>
            <w:tcW w:w="840" w:type="dxa"/>
          </w:tcPr>
          <w:p w14:paraId="773872FC" w14:textId="77777777" w:rsidR="0045132C" w:rsidRDefault="0045132C" w:rsidP="00800FE5">
            <w:pPr>
              <w:pStyle w:val="TableParagraph"/>
              <w:spacing w:line="157" w:lineRule="exact"/>
              <w:ind w:left="73"/>
              <w:jc w:val="center"/>
              <w:rPr>
                <w:rFonts w:ascii="Consolas"/>
                <w:sz w:val="15"/>
              </w:rPr>
            </w:pPr>
            <w:r>
              <w:rPr>
                <w:rFonts w:ascii="Consolas"/>
                <w:spacing w:val="-10"/>
                <w:w w:val="105"/>
                <w:sz w:val="15"/>
              </w:rPr>
              <w:t>9</w:t>
            </w:r>
          </w:p>
        </w:tc>
        <w:tc>
          <w:tcPr>
            <w:tcW w:w="1224" w:type="dxa"/>
          </w:tcPr>
          <w:p w14:paraId="4BA020DC" w14:textId="77777777" w:rsidR="0045132C" w:rsidRDefault="0045132C" w:rsidP="00800FE5">
            <w:pPr>
              <w:pStyle w:val="TableParagraph"/>
              <w:spacing w:line="157" w:lineRule="exact"/>
              <w:ind w:left="88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10</w:t>
            </w:r>
          </w:p>
        </w:tc>
        <w:tc>
          <w:tcPr>
            <w:tcW w:w="1522" w:type="dxa"/>
          </w:tcPr>
          <w:p w14:paraId="591986BD" w14:textId="77777777" w:rsidR="0045132C" w:rsidRDefault="0045132C" w:rsidP="00800FE5">
            <w:pPr>
              <w:pStyle w:val="TableParagraph"/>
              <w:spacing w:line="157" w:lineRule="exact"/>
              <w:ind w:left="55" w:right="14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11</w:t>
            </w:r>
          </w:p>
        </w:tc>
        <w:tc>
          <w:tcPr>
            <w:tcW w:w="1656" w:type="dxa"/>
          </w:tcPr>
          <w:p w14:paraId="4352F34D" w14:textId="77777777" w:rsidR="0045132C" w:rsidRDefault="0045132C" w:rsidP="00800FE5">
            <w:pPr>
              <w:pStyle w:val="TableParagraph"/>
              <w:spacing w:line="157" w:lineRule="exact"/>
              <w:ind w:left="80" w:right="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</w:t>
            </w:r>
          </w:p>
        </w:tc>
        <w:tc>
          <w:tcPr>
            <w:tcW w:w="1013" w:type="dxa"/>
          </w:tcPr>
          <w:p w14:paraId="604CA75D" w14:textId="77777777" w:rsidR="0045132C" w:rsidRDefault="0045132C" w:rsidP="00800FE5">
            <w:pPr>
              <w:pStyle w:val="TableParagraph"/>
              <w:spacing w:line="157" w:lineRule="exact"/>
              <w:ind w:left="7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5"/>
                <w:sz w:val="17"/>
              </w:rPr>
              <w:t>13</w:t>
            </w:r>
          </w:p>
        </w:tc>
        <w:tc>
          <w:tcPr>
            <w:tcW w:w="802" w:type="dxa"/>
          </w:tcPr>
          <w:p w14:paraId="77BD852E" w14:textId="77777777" w:rsidR="0045132C" w:rsidRDefault="0045132C" w:rsidP="00800FE5">
            <w:pPr>
              <w:pStyle w:val="TableParagraph"/>
              <w:spacing w:line="151" w:lineRule="exact"/>
              <w:ind w:left="7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w w:val="105"/>
                <w:sz w:val="15"/>
              </w:rPr>
              <w:t>14</w:t>
            </w:r>
          </w:p>
        </w:tc>
      </w:tr>
    </w:tbl>
    <w:p w14:paraId="0ED8A86A" w14:textId="77777777" w:rsidR="0045132C" w:rsidRDefault="0045132C" w:rsidP="0045132C">
      <w:pPr>
        <w:pStyle w:val="af1"/>
        <w:spacing w:before="74"/>
      </w:pPr>
    </w:p>
    <w:p w14:paraId="0C5F48CA" w14:textId="77777777" w:rsidR="0045132C" w:rsidRDefault="0045132C" w:rsidP="0045132C">
      <w:pPr>
        <w:pStyle w:val="af1"/>
        <w:spacing w:before="15"/>
        <w:rPr>
          <w:rFonts w:ascii="Courier New"/>
          <w:sz w:val="15"/>
        </w:rPr>
        <w:sectPr w:rsidR="0045132C" w:rsidSect="00D26C5C">
          <w:pgSz w:w="16838" w:h="11906" w:orient="landscape"/>
          <w:pgMar w:top="1276" w:right="1134" w:bottom="1559" w:left="1418" w:header="709" w:footer="709" w:gutter="0"/>
          <w:cols w:space="708"/>
          <w:titlePg/>
          <w:docGrid w:linePitch="360"/>
        </w:sectPr>
      </w:pPr>
    </w:p>
    <w:p w14:paraId="2989FF41" w14:textId="616FEC6D" w:rsidR="008318A2" w:rsidRPr="009A1CA2" w:rsidRDefault="008318A2" w:rsidP="008318A2">
      <w:pPr>
        <w:tabs>
          <w:tab w:val="left" w:pos="4536"/>
        </w:tabs>
        <w:ind w:left="5670"/>
        <w:jc w:val="right"/>
        <w:rPr>
          <w:rFonts w:eastAsia="Calibri"/>
          <w:sz w:val="28"/>
          <w:szCs w:val="28"/>
        </w:rPr>
      </w:pPr>
      <w:bookmarkStart w:id="5" w:name="_Hlk215680481"/>
      <w:r w:rsidRPr="009A1CA2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4 к Порядку </w:t>
      </w:r>
      <w:r w:rsidR="00EE6471">
        <w:rPr>
          <w:rFonts w:eastAsia="Calibri"/>
          <w:sz w:val="28"/>
          <w:szCs w:val="28"/>
        </w:rPr>
        <w:t>п</w:t>
      </w:r>
      <w:r w:rsidRPr="006B1849">
        <w:rPr>
          <w:rFonts w:eastAsia="Calibri"/>
          <w:sz w:val="28"/>
          <w:szCs w:val="28"/>
        </w:rPr>
        <w:t>редоставлени</w:t>
      </w:r>
      <w:r w:rsidR="00F1381E">
        <w:rPr>
          <w:rFonts w:eastAsia="Calibri"/>
          <w:sz w:val="28"/>
          <w:szCs w:val="28"/>
        </w:rPr>
        <w:t>я</w:t>
      </w:r>
      <w:r w:rsidRPr="006B1849">
        <w:rPr>
          <w:rFonts w:eastAsia="Calibri"/>
          <w:sz w:val="28"/>
          <w:szCs w:val="28"/>
        </w:rPr>
        <w:t xml:space="preserve"> </w:t>
      </w:r>
      <w:r w:rsidR="00EE6471">
        <w:rPr>
          <w:rFonts w:eastAsia="Calibri"/>
          <w:sz w:val="28"/>
          <w:szCs w:val="28"/>
        </w:rPr>
        <w:t>социальн</w:t>
      </w:r>
      <w:r w:rsidR="00A85ACC">
        <w:rPr>
          <w:rFonts w:eastAsia="Calibri"/>
          <w:sz w:val="28"/>
          <w:szCs w:val="28"/>
        </w:rPr>
        <w:t xml:space="preserve">ых </w:t>
      </w:r>
      <w:r w:rsidR="00EE6471">
        <w:rPr>
          <w:rFonts w:eastAsia="Calibri"/>
          <w:sz w:val="28"/>
          <w:szCs w:val="28"/>
        </w:rPr>
        <w:t xml:space="preserve">выплат </w:t>
      </w:r>
      <w:r w:rsidRPr="006B1849">
        <w:rPr>
          <w:rFonts w:eastAsiaTheme="minorHAnsi"/>
          <w:sz w:val="28"/>
          <w:szCs w:val="28"/>
        </w:rPr>
        <w:t>гражданам</w:t>
      </w:r>
      <w:r w:rsidRPr="006B1849">
        <w:rPr>
          <w:rFonts w:eastAsiaTheme="minorHAnsi"/>
          <w:sz w:val="28"/>
          <w:szCs w:val="28"/>
          <w:lang w:eastAsia="en-US"/>
        </w:rPr>
        <w:t xml:space="preserve"> из числа коренных малочисленных народов Ханты-Мансийского автономного округа - Югры</w:t>
      </w:r>
      <w:r w:rsidRPr="006B1849">
        <w:rPr>
          <w:rFonts w:eastAsia="Calibri"/>
          <w:sz w:val="28"/>
          <w:szCs w:val="28"/>
        </w:rPr>
        <w:t xml:space="preserve"> </w:t>
      </w:r>
    </w:p>
    <w:bookmarkEnd w:id="5"/>
    <w:p w14:paraId="270D3BC3" w14:textId="77777777" w:rsidR="0045132C" w:rsidRDefault="0045132C" w:rsidP="008318A2">
      <w:pPr>
        <w:pStyle w:val="af1"/>
        <w:spacing w:before="15"/>
        <w:jc w:val="right"/>
        <w:rPr>
          <w:rFonts w:ascii="Courier New"/>
          <w:sz w:val="15"/>
        </w:rPr>
      </w:pPr>
    </w:p>
    <w:p w14:paraId="666CDCA1" w14:textId="77777777" w:rsidR="008318A2" w:rsidRDefault="008318A2" w:rsidP="008318A2">
      <w:pPr>
        <w:pStyle w:val="af1"/>
        <w:spacing w:before="15"/>
        <w:jc w:val="right"/>
        <w:rPr>
          <w:rFonts w:ascii="Courier New"/>
          <w:sz w:val="15"/>
        </w:rPr>
      </w:pPr>
    </w:p>
    <w:p w14:paraId="652F57AA" w14:textId="77777777" w:rsidR="008318A2" w:rsidRDefault="008318A2" w:rsidP="008318A2">
      <w:pPr>
        <w:pStyle w:val="af1"/>
        <w:spacing w:before="15"/>
        <w:jc w:val="right"/>
        <w:rPr>
          <w:rFonts w:ascii="Courier New"/>
          <w:sz w:val="15"/>
        </w:rPr>
      </w:pPr>
    </w:p>
    <w:p w14:paraId="534000C8" w14:textId="77777777" w:rsidR="008318A2" w:rsidRPr="009A1CA2" w:rsidRDefault="008318A2" w:rsidP="008318A2">
      <w:pPr>
        <w:ind w:left="5245"/>
        <w:jc w:val="right"/>
        <w:rPr>
          <w:sz w:val="20"/>
          <w:szCs w:val="20"/>
        </w:rPr>
      </w:pPr>
      <w:r w:rsidRPr="009A1CA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Департамент имущественных и земельных отношений Администрации </w:t>
      </w:r>
      <w:r>
        <w:rPr>
          <w:sz w:val="28"/>
          <w:szCs w:val="28"/>
        </w:rPr>
        <w:br/>
        <w:t>Ханты-Мансийского района</w:t>
      </w:r>
      <w:r w:rsidRPr="009A1CA2">
        <w:rPr>
          <w:sz w:val="28"/>
          <w:szCs w:val="28"/>
        </w:rPr>
        <w:t xml:space="preserve"> </w:t>
      </w:r>
    </w:p>
    <w:p w14:paraId="596ACCF3" w14:textId="77777777" w:rsidR="008318A2" w:rsidRPr="009A1CA2" w:rsidRDefault="008318A2" w:rsidP="008318A2">
      <w:pPr>
        <w:ind w:left="5245"/>
        <w:rPr>
          <w:sz w:val="10"/>
          <w:szCs w:val="10"/>
        </w:rPr>
      </w:pPr>
    </w:p>
    <w:p w14:paraId="71456D60" w14:textId="77777777" w:rsidR="008318A2" w:rsidRPr="009A1CA2" w:rsidRDefault="008318A2" w:rsidP="008318A2">
      <w:pPr>
        <w:ind w:left="5245"/>
        <w:rPr>
          <w:sz w:val="28"/>
          <w:szCs w:val="28"/>
        </w:rPr>
      </w:pPr>
      <w:r w:rsidRPr="009A1CA2">
        <w:rPr>
          <w:sz w:val="28"/>
          <w:szCs w:val="28"/>
        </w:rPr>
        <w:t>от гражданина (</w:t>
      </w:r>
      <w:proofErr w:type="spellStart"/>
      <w:r w:rsidRPr="009A1CA2">
        <w:rPr>
          <w:sz w:val="28"/>
          <w:szCs w:val="28"/>
        </w:rPr>
        <w:t>ки</w:t>
      </w:r>
      <w:proofErr w:type="spellEnd"/>
      <w:r w:rsidRPr="009A1CA2">
        <w:rPr>
          <w:sz w:val="28"/>
          <w:szCs w:val="28"/>
        </w:rPr>
        <w:t>) ______</w:t>
      </w:r>
      <w:r>
        <w:rPr>
          <w:sz w:val="28"/>
          <w:szCs w:val="28"/>
        </w:rPr>
        <w:t>__</w:t>
      </w:r>
      <w:r w:rsidRPr="009A1CA2">
        <w:rPr>
          <w:sz w:val="28"/>
          <w:szCs w:val="28"/>
        </w:rPr>
        <w:t>__</w:t>
      </w:r>
    </w:p>
    <w:p w14:paraId="0F81F9AF" w14:textId="77777777" w:rsidR="008318A2" w:rsidRPr="009A1CA2" w:rsidRDefault="008318A2" w:rsidP="008318A2">
      <w:pPr>
        <w:ind w:left="5245"/>
        <w:jc w:val="right"/>
        <w:rPr>
          <w:sz w:val="28"/>
          <w:szCs w:val="28"/>
        </w:rPr>
      </w:pPr>
      <w:r w:rsidRPr="009A1CA2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  <w:r w:rsidRPr="009A1CA2">
        <w:rPr>
          <w:sz w:val="28"/>
          <w:szCs w:val="28"/>
        </w:rPr>
        <w:t xml:space="preserve"> </w:t>
      </w:r>
    </w:p>
    <w:p w14:paraId="08546128" w14:textId="77777777" w:rsidR="008318A2" w:rsidRPr="009A1CA2" w:rsidRDefault="008318A2" w:rsidP="008318A2">
      <w:pPr>
        <w:ind w:left="5245"/>
        <w:rPr>
          <w:sz w:val="10"/>
          <w:szCs w:val="10"/>
        </w:rPr>
      </w:pPr>
    </w:p>
    <w:p w14:paraId="281FDFF3" w14:textId="77777777" w:rsidR="008318A2" w:rsidRPr="009A1CA2" w:rsidRDefault="008318A2" w:rsidP="008318A2">
      <w:pPr>
        <w:ind w:left="5245"/>
        <w:jc w:val="right"/>
        <w:rPr>
          <w:sz w:val="28"/>
          <w:szCs w:val="28"/>
        </w:rPr>
      </w:pPr>
      <w:r w:rsidRPr="009A1CA2">
        <w:rPr>
          <w:sz w:val="28"/>
          <w:szCs w:val="28"/>
        </w:rPr>
        <w:t>проживающего (ей) по адресу: _________________________</w:t>
      </w:r>
      <w:r>
        <w:rPr>
          <w:sz w:val="28"/>
          <w:szCs w:val="28"/>
        </w:rPr>
        <w:t>_____________________________</w:t>
      </w:r>
      <w:r w:rsidRPr="009A1CA2">
        <w:rPr>
          <w:sz w:val="28"/>
          <w:szCs w:val="28"/>
        </w:rPr>
        <w:t xml:space="preserve"> </w:t>
      </w:r>
    </w:p>
    <w:p w14:paraId="69DF2B64" w14:textId="77777777" w:rsidR="008318A2" w:rsidRPr="009A1CA2" w:rsidRDefault="008318A2" w:rsidP="008318A2">
      <w:pPr>
        <w:spacing w:line="360" w:lineRule="auto"/>
        <w:ind w:left="5245"/>
        <w:rPr>
          <w:sz w:val="10"/>
          <w:szCs w:val="10"/>
        </w:rPr>
      </w:pPr>
    </w:p>
    <w:p w14:paraId="31908B6C" w14:textId="77777777" w:rsidR="008318A2" w:rsidRDefault="008318A2" w:rsidP="008318A2">
      <w:pPr>
        <w:spacing w:line="360" w:lineRule="auto"/>
        <w:ind w:left="5245"/>
        <w:rPr>
          <w:sz w:val="28"/>
          <w:szCs w:val="28"/>
        </w:rPr>
      </w:pPr>
      <w:r w:rsidRPr="009A1CA2">
        <w:rPr>
          <w:sz w:val="28"/>
          <w:szCs w:val="28"/>
        </w:rPr>
        <w:t>телефон: _________________</w:t>
      </w:r>
      <w:r>
        <w:rPr>
          <w:sz w:val="28"/>
          <w:szCs w:val="28"/>
        </w:rPr>
        <w:t>__</w:t>
      </w:r>
    </w:p>
    <w:p w14:paraId="11417DE3" w14:textId="77777777" w:rsidR="008318A2" w:rsidRPr="009A1CA2" w:rsidRDefault="008318A2" w:rsidP="008318A2">
      <w:pPr>
        <w:spacing w:line="360" w:lineRule="auto"/>
        <w:ind w:left="5245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эл.почта</w:t>
      </w:r>
      <w:proofErr w:type="spellEnd"/>
      <w:proofErr w:type="gramEnd"/>
      <w:r>
        <w:rPr>
          <w:sz w:val="28"/>
          <w:szCs w:val="28"/>
        </w:rPr>
        <w:t>:___________________</w:t>
      </w:r>
    </w:p>
    <w:p w14:paraId="1887242A" w14:textId="77777777" w:rsidR="008318A2" w:rsidRDefault="008318A2" w:rsidP="008318A2">
      <w:pPr>
        <w:jc w:val="center"/>
        <w:rPr>
          <w:sz w:val="28"/>
          <w:szCs w:val="28"/>
        </w:rPr>
      </w:pPr>
    </w:p>
    <w:p w14:paraId="38E9929F" w14:textId="77777777" w:rsidR="00E70385" w:rsidRDefault="00E70385" w:rsidP="008318A2">
      <w:pPr>
        <w:jc w:val="center"/>
        <w:rPr>
          <w:sz w:val="28"/>
          <w:szCs w:val="28"/>
        </w:rPr>
      </w:pPr>
    </w:p>
    <w:p w14:paraId="59FBB4DF" w14:textId="77777777" w:rsidR="00E70385" w:rsidRPr="00E70385" w:rsidRDefault="00E70385" w:rsidP="00E70385">
      <w:pPr>
        <w:ind w:firstLine="567"/>
        <w:jc w:val="center"/>
        <w:rPr>
          <w:sz w:val="28"/>
          <w:szCs w:val="28"/>
        </w:rPr>
      </w:pPr>
      <w:r w:rsidRPr="00E70385">
        <w:rPr>
          <w:sz w:val="28"/>
          <w:szCs w:val="28"/>
        </w:rPr>
        <w:t>Заявление о перечислении социальной выплаты</w:t>
      </w:r>
    </w:p>
    <w:p w14:paraId="2856AC73" w14:textId="0A66CD0F" w:rsidR="00E70385" w:rsidRPr="00E70385" w:rsidRDefault="00E70385" w:rsidP="00E70385">
      <w:pPr>
        <w:ind w:firstLine="567"/>
        <w:jc w:val="both"/>
        <w:rPr>
          <w:sz w:val="28"/>
          <w:szCs w:val="28"/>
        </w:rPr>
      </w:pPr>
    </w:p>
    <w:p w14:paraId="55AA2708" w14:textId="4DA72D4C" w:rsidR="00E70385" w:rsidRDefault="00E70385" w:rsidP="00E70385">
      <w:pPr>
        <w:ind w:firstLine="567"/>
        <w:jc w:val="both"/>
        <w:rPr>
          <w:sz w:val="4"/>
          <w:szCs w:val="4"/>
        </w:rPr>
      </w:pPr>
      <w:r w:rsidRPr="00E70385">
        <w:rPr>
          <w:sz w:val="28"/>
          <w:szCs w:val="28"/>
        </w:rPr>
        <w:t xml:space="preserve">Прошу произвести перечисление социальной выплаты гражданину из числа коренных малочисленных народов автономного округа в размере ____________________ рублей </w:t>
      </w:r>
      <w:r w:rsidR="00821A99" w:rsidRPr="00821A99">
        <w:rPr>
          <w:sz w:val="28"/>
          <w:szCs w:val="28"/>
        </w:rPr>
        <w:t>на приобретение (строительство) жил</w:t>
      </w:r>
      <w:r w:rsidR="00821A99">
        <w:rPr>
          <w:sz w:val="28"/>
          <w:szCs w:val="28"/>
        </w:rPr>
        <w:t>ого</w:t>
      </w:r>
      <w:r w:rsidR="00821A99" w:rsidRPr="00821A99">
        <w:rPr>
          <w:sz w:val="28"/>
          <w:szCs w:val="28"/>
        </w:rPr>
        <w:t xml:space="preserve"> помещени</w:t>
      </w:r>
      <w:r w:rsidR="00821A99">
        <w:rPr>
          <w:sz w:val="28"/>
          <w:szCs w:val="28"/>
        </w:rPr>
        <w:t>я</w:t>
      </w:r>
      <w:r w:rsidRPr="00E70385">
        <w:rPr>
          <w:sz w:val="28"/>
          <w:szCs w:val="28"/>
        </w:rPr>
        <w:t>, расположенное по адресу:</w:t>
      </w:r>
      <w:r>
        <w:t xml:space="preserve"> ___________________________________________________________________________  </w:t>
      </w:r>
      <w:r w:rsidRPr="00E7038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70385">
        <w:rPr>
          <w:sz w:val="28"/>
          <w:szCs w:val="28"/>
        </w:rPr>
        <w:t>договору</w:t>
      </w:r>
      <w:r>
        <w:t>_________________________________________________________</w:t>
      </w:r>
      <w:r>
        <w:rPr>
          <w:u w:val="single"/>
        </w:rPr>
        <w:t xml:space="preserve">        </w:t>
      </w:r>
      <w:r>
        <w:t>__</w:t>
      </w:r>
      <w:r w:rsidRPr="00E70385">
        <w:rPr>
          <w:sz w:val="4"/>
          <w:szCs w:val="4"/>
        </w:rPr>
        <w:t>.</w:t>
      </w:r>
    </w:p>
    <w:p w14:paraId="29E9369E" w14:textId="6B6D0448" w:rsidR="00E70385" w:rsidRPr="00E70385" w:rsidRDefault="00E70385" w:rsidP="00E70385">
      <w:pPr>
        <w:ind w:firstLine="567"/>
        <w:jc w:val="both"/>
        <w:rPr>
          <w:sz w:val="4"/>
          <w:szCs w:val="4"/>
        </w:rPr>
      </w:pPr>
      <w:r>
        <w:t>_</w:t>
      </w:r>
      <w:r>
        <w:rPr>
          <w:u w:val="single"/>
        </w:rPr>
        <w:t xml:space="preserve"> </w:t>
      </w:r>
      <w:r>
        <w:t>_____________________________________________________________________</w:t>
      </w:r>
    </w:p>
    <w:p w14:paraId="4A80CA2B" w14:textId="77777777" w:rsidR="00E70385" w:rsidRDefault="00E70385" w:rsidP="00E70385">
      <w:pPr>
        <w:ind w:firstLine="567"/>
        <w:jc w:val="both"/>
      </w:pPr>
      <w:r>
        <w:tab/>
      </w:r>
    </w:p>
    <w:p w14:paraId="6661ECCA" w14:textId="504A3930" w:rsidR="00E70385" w:rsidRPr="00E70385" w:rsidRDefault="00E70385" w:rsidP="00E70385">
      <w:pPr>
        <w:ind w:firstLine="567"/>
        <w:jc w:val="both"/>
        <w:rPr>
          <w:sz w:val="28"/>
          <w:szCs w:val="28"/>
        </w:rPr>
      </w:pPr>
      <w:r w:rsidRPr="00E70385">
        <w:rPr>
          <w:sz w:val="28"/>
          <w:szCs w:val="28"/>
        </w:rPr>
        <w:t>К заявлению прилагаю:</w:t>
      </w:r>
    </w:p>
    <w:p w14:paraId="55C5E197" w14:textId="7E359391" w:rsidR="00E70385" w:rsidRDefault="00E70385" w:rsidP="00E7038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36C4063" w14:textId="3DDCE7B5" w:rsidR="00E70385" w:rsidRDefault="00E70385" w:rsidP="00E7038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0AEEEA56" w14:textId="50CF2277" w:rsidR="00E70385" w:rsidRDefault="00E70385" w:rsidP="00E7038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0ACF4" w14:textId="77777777" w:rsidR="00E70385" w:rsidRDefault="00E70385" w:rsidP="00E70385">
      <w:pPr>
        <w:ind w:firstLine="567"/>
        <w:jc w:val="both"/>
        <w:rPr>
          <w:szCs w:val="28"/>
        </w:rPr>
      </w:pPr>
    </w:p>
    <w:p w14:paraId="5117B999" w14:textId="77777777" w:rsidR="00E70385" w:rsidRDefault="00E70385" w:rsidP="00E70385">
      <w:pPr>
        <w:ind w:firstLine="567"/>
        <w:jc w:val="both"/>
        <w:rPr>
          <w:szCs w:val="28"/>
        </w:rPr>
      </w:pPr>
    </w:p>
    <w:p w14:paraId="1637FBD3" w14:textId="77777777" w:rsidR="00E70385" w:rsidRDefault="00E70385" w:rsidP="00E70385">
      <w:pPr>
        <w:jc w:val="both"/>
        <w:rPr>
          <w:szCs w:val="28"/>
        </w:rPr>
      </w:pPr>
      <w:r w:rsidRPr="00E70385">
        <w:rPr>
          <w:sz w:val="28"/>
          <w:szCs w:val="28"/>
        </w:rPr>
        <w:t>«__» ____________ 20___г</w:t>
      </w:r>
      <w:r>
        <w:t>.                  _______________          __________________</w:t>
      </w:r>
    </w:p>
    <w:p w14:paraId="7CC48DF0" w14:textId="77777777" w:rsidR="00E70385" w:rsidRDefault="00E70385" w:rsidP="00E70385">
      <w:pPr>
        <w:ind w:firstLine="567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(Ф.И.О.)                                  (подпись)                                                       </w:t>
      </w:r>
    </w:p>
    <w:p w14:paraId="1B862A8C" w14:textId="77777777" w:rsidR="00E70385" w:rsidRDefault="00E70385" w:rsidP="00E70385">
      <w:r>
        <w:t xml:space="preserve">                                                                     </w:t>
      </w:r>
    </w:p>
    <w:p w14:paraId="051B082B" w14:textId="77777777" w:rsidR="00E70385" w:rsidRDefault="00E70385" w:rsidP="00E70385">
      <w:pPr>
        <w:outlineLvl w:val="0"/>
      </w:pPr>
      <w:r>
        <w:br w:type="page" w:clear="all"/>
      </w:r>
    </w:p>
    <w:p w14:paraId="74516F57" w14:textId="142F5B5A" w:rsidR="0071701E" w:rsidRPr="009A1CA2" w:rsidRDefault="0071701E" w:rsidP="0071701E">
      <w:pPr>
        <w:tabs>
          <w:tab w:val="left" w:pos="4536"/>
        </w:tabs>
        <w:ind w:left="5670"/>
        <w:jc w:val="right"/>
        <w:rPr>
          <w:rFonts w:eastAsia="Calibri"/>
          <w:sz w:val="28"/>
          <w:szCs w:val="28"/>
        </w:rPr>
      </w:pPr>
      <w:r w:rsidRPr="009A1CA2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5 к Порядку </w:t>
      </w:r>
      <w:r w:rsidR="004B5B2E">
        <w:rPr>
          <w:rFonts w:eastAsia="Calibri"/>
          <w:sz w:val="28"/>
          <w:szCs w:val="28"/>
        </w:rPr>
        <w:t>п</w:t>
      </w:r>
      <w:r w:rsidRPr="006B1849">
        <w:rPr>
          <w:rFonts w:eastAsia="Calibri"/>
          <w:sz w:val="28"/>
          <w:szCs w:val="28"/>
        </w:rPr>
        <w:t>редоставлени</w:t>
      </w:r>
      <w:r w:rsidR="004B5B2E">
        <w:rPr>
          <w:rFonts w:eastAsia="Calibri"/>
          <w:sz w:val="28"/>
          <w:szCs w:val="28"/>
        </w:rPr>
        <w:t>я социальн</w:t>
      </w:r>
      <w:r w:rsidR="00A85ACC">
        <w:rPr>
          <w:rFonts w:eastAsia="Calibri"/>
          <w:sz w:val="28"/>
          <w:szCs w:val="28"/>
        </w:rPr>
        <w:t>ых</w:t>
      </w:r>
      <w:r w:rsidR="004B5B2E">
        <w:rPr>
          <w:rFonts w:eastAsia="Calibri"/>
          <w:sz w:val="28"/>
          <w:szCs w:val="28"/>
        </w:rPr>
        <w:t xml:space="preserve"> выплат</w:t>
      </w:r>
      <w:r w:rsidRPr="006B1849">
        <w:rPr>
          <w:rFonts w:eastAsia="Calibri"/>
          <w:sz w:val="28"/>
          <w:szCs w:val="28"/>
        </w:rPr>
        <w:t xml:space="preserve"> </w:t>
      </w:r>
      <w:r w:rsidRPr="006B1849">
        <w:rPr>
          <w:rFonts w:eastAsiaTheme="minorHAnsi"/>
          <w:sz w:val="28"/>
          <w:szCs w:val="28"/>
        </w:rPr>
        <w:t>гражданам</w:t>
      </w:r>
      <w:r w:rsidRPr="006B18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6B1849">
        <w:rPr>
          <w:rFonts w:eastAsiaTheme="minorHAnsi"/>
          <w:sz w:val="28"/>
          <w:szCs w:val="28"/>
          <w:lang w:eastAsia="en-US"/>
        </w:rPr>
        <w:t>из числа коренных малочисленных народов Ханты-Мансийского автономного округа - Югры</w:t>
      </w:r>
      <w:r w:rsidRPr="006B1849">
        <w:rPr>
          <w:rFonts w:eastAsia="Calibri"/>
          <w:sz w:val="28"/>
          <w:szCs w:val="28"/>
        </w:rPr>
        <w:t xml:space="preserve"> </w:t>
      </w:r>
    </w:p>
    <w:p w14:paraId="4974CE31" w14:textId="77777777" w:rsidR="008318A2" w:rsidRDefault="008318A2" w:rsidP="008318A2">
      <w:pPr>
        <w:pStyle w:val="af1"/>
        <w:spacing w:before="15"/>
        <w:jc w:val="right"/>
        <w:rPr>
          <w:rFonts w:ascii="Courier New"/>
          <w:sz w:val="15"/>
        </w:rPr>
      </w:pPr>
    </w:p>
    <w:p w14:paraId="1ACE5EFA" w14:textId="77777777" w:rsidR="0071701E" w:rsidRDefault="0071701E" w:rsidP="0071701E">
      <w:pPr>
        <w:pStyle w:val="af1"/>
        <w:spacing w:before="15"/>
        <w:jc w:val="both"/>
        <w:rPr>
          <w:sz w:val="28"/>
          <w:szCs w:val="28"/>
        </w:rPr>
      </w:pPr>
    </w:p>
    <w:p w14:paraId="4C1CF26C" w14:textId="77777777" w:rsidR="0071701E" w:rsidRDefault="0071701E" w:rsidP="0071701E">
      <w:pPr>
        <w:widowControl w:val="0"/>
        <w:spacing w:before="108" w:after="108"/>
        <w:jc w:val="center"/>
        <w:outlineLvl w:val="0"/>
        <w:rPr>
          <w:szCs w:val="28"/>
        </w:rPr>
      </w:pPr>
      <w:r>
        <w:rPr>
          <w:bCs/>
          <w:sz w:val="28"/>
          <w:szCs w:val="28"/>
        </w:rPr>
        <w:t>Сертификат</w:t>
      </w:r>
      <w:r>
        <w:rPr>
          <w:bCs/>
          <w:sz w:val="28"/>
          <w:szCs w:val="28"/>
        </w:rPr>
        <w:br/>
        <w:t>о праве на получение социальной выплаты</w:t>
      </w:r>
    </w:p>
    <w:p w14:paraId="0D8D037C" w14:textId="77777777" w:rsidR="0071701E" w:rsidRDefault="0071701E" w:rsidP="0071701E">
      <w:pPr>
        <w:widowControl w:val="0"/>
        <w:ind w:firstLine="567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64"/>
        <w:gridCol w:w="3107"/>
      </w:tblGrid>
      <w:tr w:rsidR="0071701E" w14:paraId="46C66F61" w14:textId="77777777" w:rsidTr="00AE7B4F">
        <w:tc>
          <w:tcPr>
            <w:tcW w:w="66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CB7540" w14:textId="77777777" w:rsidR="0071701E" w:rsidRDefault="0071701E" w:rsidP="00AE7B4F">
            <w:pPr>
              <w:widowControl w:val="0"/>
              <w:ind w:firstLine="567"/>
            </w:pPr>
            <w:r>
              <w:t>от _________20___г.</w:t>
            </w:r>
          </w:p>
        </w:tc>
        <w:tc>
          <w:tcPr>
            <w:tcW w:w="33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5E03DA" w14:textId="77777777" w:rsidR="0071701E" w:rsidRDefault="0071701E" w:rsidP="00AE7B4F">
            <w:pPr>
              <w:widowControl w:val="0"/>
              <w:ind w:firstLine="567"/>
              <w:jc w:val="right"/>
            </w:pPr>
            <w:r>
              <w:t>№_______</w:t>
            </w:r>
          </w:p>
        </w:tc>
      </w:tr>
    </w:tbl>
    <w:p w14:paraId="45ABA405" w14:textId="77777777" w:rsidR="0071701E" w:rsidRDefault="0071701E" w:rsidP="0071701E">
      <w:pPr>
        <w:widowControl w:val="0"/>
        <w:ind w:firstLine="567"/>
        <w:jc w:val="both"/>
      </w:pPr>
    </w:p>
    <w:p w14:paraId="64C02E1A" w14:textId="5046F559" w:rsidR="0071701E" w:rsidRDefault="0071701E" w:rsidP="0071701E">
      <w:pPr>
        <w:widowControl w:val="0"/>
        <w:ind w:firstLine="567"/>
        <w:jc w:val="both"/>
      </w:pPr>
      <w:r>
        <w:t>Настоящим сертификатом удостоверяется, что ___________________________</w:t>
      </w:r>
    </w:p>
    <w:p w14:paraId="1615E634" w14:textId="4F87D272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18E41C74" w14:textId="43A67D04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2C90AD0F" w14:textId="77777777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454BDDD5" w14:textId="77777777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0A8A15DD" w14:textId="77777777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6E757ED2" w14:textId="77777777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2C8F3FB1" w14:textId="77777777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0E8B3774" w14:textId="77777777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3BC5243F" w14:textId="77777777" w:rsidR="00F1381E" w:rsidRDefault="00F1381E" w:rsidP="00F1381E">
      <w:pPr>
        <w:widowControl w:val="0"/>
        <w:ind w:firstLine="567"/>
        <w:jc w:val="both"/>
      </w:pPr>
    </w:p>
    <w:p w14:paraId="02243C73" w14:textId="5CD76D45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_____________________________________________________________________</w:t>
      </w:r>
    </w:p>
    <w:p w14:paraId="432FC4FE" w14:textId="375BEE72" w:rsidR="00F1381E" w:rsidRDefault="00F1381E" w:rsidP="00F1381E">
      <w:pPr>
        <w:widowControl w:val="0"/>
        <w:ind w:firstLine="567"/>
        <w:jc w:val="both"/>
      </w:pPr>
      <w:r>
        <w:t>____________________________________________________________________</w:t>
      </w:r>
    </w:p>
    <w:p w14:paraId="406BE920" w14:textId="50AEF407" w:rsidR="0071701E" w:rsidRDefault="0071701E" w:rsidP="0071701E">
      <w:pPr>
        <w:pStyle w:val="aff"/>
        <w:jc w:val="both"/>
      </w:pPr>
      <w:r>
        <w:rPr>
          <w:sz w:val="24"/>
          <w:szCs w:val="24"/>
        </w:rPr>
        <w:t>(Ф.И.О., дата рождения, реквизиты документа, удостоверяющего личность участника</w:t>
      </w:r>
      <w:r w:rsidR="00CD2633">
        <w:rPr>
          <w:sz w:val="24"/>
          <w:szCs w:val="24"/>
        </w:rPr>
        <w:t xml:space="preserve"> мероприятия</w:t>
      </w:r>
      <w:r w:rsidR="00F1381E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членов его семьи) </w:t>
      </w:r>
    </w:p>
    <w:p w14:paraId="06DB411A" w14:textId="77777777" w:rsidR="0071701E" w:rsidRDefault="0071701E" w:rsidP="0071701E">
      <w:pPr>
        <w:widowControl w:val="0"/>
        <w:ind w:firstLine="567"/>
        <w:jc w:val="both"/>
      </w:pPr>
    </w:p>
    <w:p w14:paraId="245D3912" w14:textId="77777777" w:rsidR="0071701E" w:rsidRDefault="0071701E" w:rsidP="0071701E">
      <w:pPr>
        <w:widowControl w:val="0"/>
        <w:ind w:firstLine="567"/>
        <w:jc w:val="both"/>
      </w:pPr>
      <w:r>
        <w:t xml:space="preserve">проживающие по </w:t>
      </w:r>
      <w:proofErr w:type="gramStart"/>
      <w:r>
        <w:t>адресу:_</w:t>
      </w:r>
      <w:proofErr w:type="gramEnd"/>
      <w:r>
        <w:t>_____________________________________________,</w:t>
      </w:r>
    </w:p>
    <w:p w14:paraId="27632AFA" w14:textId="77777777" w:rsidR="0071701E" w:rsidRDefault="0071701E" w:rsidP="0071701E">
      <w:pPr>
        <w:widowControl w:val="0"/>
        <w:ind w:firstLine="567"/>
        <w:jc w:val="both"/>
      </w:pPr>
      <w:r>
        <w:t>                                          (адрес места жительства)</w:t>
      </w:r>
    </w:p>
    <w:p w14:paraId="22747E95" w14:textId="0ED922C2" w:rsidR="0071701E" w:rsidRDefault="0071701E" w:rsidP="0071701E">
      <w:pPr>
        <w:widowControl w:val="0"/>
        <w:ind w:firstLine="567"/>
        <w:jc w:val="both"/>
      </w:pPr>
      <w:r>
        <w:t xml:space="preserve">имеют право на получение социальной выплаты на приобретение (строительство) жилого помещения в соответствии с </w:t>
      </w:r>
      <w:hyperlink w:anchor="sub_1000" w:tooltip="#sub_1000" w:history="1">
        <w:r>
          <w:t>порядком</w:t>
        </w:r>
      </w:hyperlink>
      <w:r>
        <w:rPr>
          <w:color w:val="000000" w:themeColor="text1"/>
        </w:rPr>
        <w:t xml:space="preserve">, утвержденным </w:t>
      </w:r>
      <w:r w:rsidRPr="00CD2633">
        <w:t>постановлением</w:t>
      </w:r>
      <w:r>
        <w:rPr>
          <w:color w:val="000000" w:themeColor="text1"/>
        </w:rPr>
        <w:t xml:space="preserve"> </w:t>
      </w:r>
      <w:r w:rsidR="00F1381E">
        <w:rPr>
          <w:color w:val="000000" w:themeColor="text1"/>
        </w:rPr>
        <w:t>А</w:t>
      </w:r>
      <w:r>
        <w:rPr>
          <w:color w:val="000000" w:themeColor="text1"/>
        </w:rPr>
        <w:t xml:space="preserve">дминистрации </w:t>
      </w:r>
      <w:r w:rsidR="00EA2F44">
        <w:t>Ханты-Мансийского</w:t>
      </w:r>
      <w:r>
        <w:t xml:space="preserve"> района от </w:t>
      </w:r>
      <w:r w:rsidR="00EA2F44" w:rsidRPr="00EA2F44">
        <w:t>24.08.2023 № 451</w:t>
      </w:r>
      <w:r>
        <w:t xml:space="preserve"> «</w:t>
      </w:r>
      <w:r w:rsidR="00EA2F44" w:rsidRPr="00EA2F44">
        <w:t>«О мерах по реализации муниципальной программы Ханты-Мансийского района «Улучшение жилищных условий жителей Ханты-Мансийского района</w:t>
      </w:r>
      <w:r w:rsidR="00EA2F44">
        <w:t>»</w:t>
      </w:r>
      <w:r>
        <w:t xml:space="preserve">, </w:t>
      </w:r>
    </w:p>
    <w:p w14:paraId="6A28D1B9" w14:textId="77777777" w:rsidR="0071701E" w:rsidRDefault="0071701E" w:rsidP="0071701E">
      <w:pPr>
        <w:widowControl w:val="0"/>
        <w:ind w:firstLine="567"/>
        <w:jc w:val="both"/>
      </w:pPr>
    </w:p>
    <w:p w14:paraId="3B029DDE" w14:textId="3D2F75B5" w:rsidR="0071701E" w:rsidRDefault="0071701E" w:rsidP="0071701E">
      <w:pPr>
        <w:widowControl w:val="0"/>
        <w:jc w:val="both"/>
        <w:rPr>
          <w:sz w:val="26"/>
          <w:szCs w:val="26"/>
        </w:rPr>
      </w:pPr>
      <w:r>
        <w:t>в</w:t>
      </w:r>
      <w:r w:rsidR="00EA2F44">
        <w:t xml:space="preserve"> </w:t>
      </w:r>
      <w:r>
        <w:t>размере____________________________________________________________рублей</w:t>
      </w:r>
      <w:r>
        <w:rPr>
          <w:rStyle w:val="aff1"/>
        </w:rPr>
        <w:footnoteReference w:id="1"/>
      </w:r>
      <w:r>
        <w:t xml:space="preserve"> </w:t>
      </w:r>
    </w:p>
    <w:p w14:paraId="6E6F2A8F" w14:textId="77777777" w:rsidR="0071701E" w:rsidRDefault="0071701E" w:rsidP="0071701E">
      <w:pPr>
        <w:widowControl w:val="0"/>
        <w:ind w:firstLine="567"/>
        <w:jc w:val="both"/>
      </w:pPr>
      <w:r>
        <w:t>                             (цифрами и прописью)</w:t>
      </w:r>
    </w:p>
    <w:p w14:paraId="39C092C8" w14:textId="238FA730" w:rsidR="0071701E" w:rsidRDefault="0071701E" w:rsidP="0071701E">
      <w:pPr>
        <w:widowControl w:val="0"/>
        <w:ind w:firstLine="567"/>
        <w:jc w:val="both"/>
      </w:pPr>
      <w:r>
        <w:t xml:space="preserve">которая может быть использована на цели, указанные в </w:t>
      </w:r>
      <w:hyperlink w:anchor="sub_1194" w:tooltip="#sub_1194" w:history="1">
        <w:r>
          <w:t xml:space="preserve">пункте </w:t>
        </w:r>
        <w:r w:rsidR="00EA2F44">
          <w:t>24</w:t>
        </w:r>
      </w:hyperlink>
      <w:r>
        <w:t xml:space="preserve"> </w:t>
      </w:r>
      <w:r w:rsidR="00EA2F44">
        <w:t>Порядка</w:t>
      </w:r>
      <w:r>
        <w:t>.</w:t>
      </w:r>
    </w:p>
    <w:p w14:paraId="2BCBCC9D" w14:textId="77777777" w:rsidR="0071701E" w:rsidRDefault="0071701E" w:rsidP="0071701E">
      <w:pPr>
        <w:widowControl w:val="0"/>
        <w:ind w:firstLine="567"/>
        <w:jc w:val="both"/>
      </w:pPr>
    </w:p>
    <w:p w14:paraId="4475613A" w14:textId="662F506B" w:rsidR="0071701E" w:rsidRDefault="0071701E" w:rsidP="0071701E">
      <w:pPr>
        <w:widowControl w:val="0"/>
        <w:ind w:firstLine="567"/>
        <w:jc w:val="both"/>
      </w:pPr>
      <w:r>
        <w:t>Сертификат действител</w:t>
      </w:r>
      <w:r w:rsidR="00F1381E">
        <w:t>ен</w:t>
      </w:r>
      <w:r>
        <w:t xml:space="preserve"> до "__" ______________ 20__ г. (включительно).</w:t>
      </w:r>
    </w:p>
    <w:p w14:paraId="661FBEC4" w14:textId="77777777" w:rsidR="0071701E" w:rsidRDefault="0071701E" w:rsidP="0071701E">
      <w:pPr>
        <w:widowControl w:val="0"/>
        <w:ind w:firstLine="567"/>
        <w:jc w:val="both"/>
      </w:pPr>
    </w:p>
    <w:p w14:paraId="6AE65718" w14:textId="77777777" w:rsidR="0071701E" w:rsidRDefault="0071701E" w:rsidP="0071701E">
      <w:pPr>
        <w:widowControl w:val="0"/>
        <w:ind w:firstLine="567"/>
        <w:jc w:val="both"/>
      </w:pPr>
      <w:r>
        <w:t>Дата выдачи "__" _______________ 20__ г.</w:t>
      </w:r>
    </w:p>
    <w:p w14:paraId="21A81128" w14:textId="77777777" w:rsidR="0071701E" w:rsidRDefault="0071701E" w:rsidP="0071701E">
      <w:pPr>
        <w:widowControl w:val="0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709"/>
        <w:gridCol w:w="4677"/>
      </w:tblGrid>
      <w:tr w:rsidR="0071701E" w14:paraId="356D979A" w14:textId="77777777" w:rsidTr="00AE7B4F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A6F27D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lastRenderedPageBreak/>
              <w:t>_______________________</w:t>
            </w:r>
          </w:p>
          <w:p w14:paraId="6AB17FC5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(подпись, дата)</w:t>
            </w:r>
          </w:p>
          <w:p w14:paraId="367FAB04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(руководитель уполномоченного органа)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D09B5B" w14:textId="77777777" w:rsidR="0071701E" w:rsidRDefault="0071701E" w:rsidP="00AE7B4F">
            <w:pPr>
              <w:widowControl w:val="0"/>
              <w:ind w:firstLine="567"/>
              <w:jc w:val="both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E4E946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_____________________</w:t>
            </w:r>
          </w:p>
          <w:p w14:paraId="5BD5D588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(расшифровка подписи)</w:t>
            </w:r>
          </w:p>
        </w:tc>
      </w:tr>
    </w:tbl>
    <w:p w14:paraId="485DB694" w14:textId="77777777" w:rsidR="0071701E" w:rsidRDefault="0071701E" w:rsidP="0071701E">
      <w:pPr>
        <w:widowControl w:val="0"/>
        <w:ind w:firstLine="567"/>
        <w:jc w:val="both"/>
      </w:pPr>
    </w:p>
    <w:p w14:paraId="4E32181E" w14:textId="6F84CBAB" w:rsidR="0071701E" w:rsidRDefault="0071701E" w:rsidP="0071701E">
      <w:pPr>
        <w:widowControl w:val="0"/>
        <w:ind w:firstLine="567"/>
        <w:jc w:val="both"/>
      </w:pPr>
      <w:r>
        <w:t>Сертификат продлен до "__" ________________ 20__ г. (включительно).</w:t>
      </w:r>
    </w:p>
    <w:p w14:paraId="72D41442" w14:textId="77777777" w:rsidR="0071701E" w:rsidRDefault="0071701E" w:rsidP="0071701E">
      <w:pPr>
        <w:widowControl w:val="0"/>
        <w:ind w:firstLine="567"/>
        <w:jc w:val="both"/>
      </w:pPr>
    </w:p>
    <w:p w14:paraId="4D1A0E41" w14:textId="77777777" w:rsidR="0071701E" w:rsidRDefault="0071701E" w:rsidP="0071701E">
      <w:pPr>
        <w:widowControl w:val="0"/>
        <w:ind w:firstLine="567"/>
        <w:jc w:val="both"/>
      </w:pPr>
      <w:r>
        <w:t>Дата "__" _______________ 20__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700"/>
        <w:gridCol w:w="5021"/>
      </w:tblGrid>
      <w:tr w:rsidR="0071701E" w14:paraId="3C60B3F1" w14:textId="77777777" w:rsidTr="00AE7B4F">
        <w:tc>
          <w:tcPr>
            <w:tcW w:w="42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A1AB33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_______________________</w:t>
            </w:r>
          </w:p>
          <w:p w14:paraId="0431D0B2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(подпись, дата)</w:t>
            </w:r>
          </w:p>
          <w:p w14:paraId="061FF83C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(руководитель уполномоченного органа)</w:t>
            </w:r>
          </w:p>
        </w:tc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82D8C9" w14:textId="77777777" w:rsidR="0071701E" w:rsidRDefault="0071701E" w:rsidP="00AE7B4F">
            <w:pPr>
              <w:widowControl w:val="0"/>
              <w:ind w:firstLine="567"/>
              <w:jc w:val="both"/>
            </w:pPr>
          </w:p>
        </w:tc>
        <w:tc>
          <w:tcPr>
            <w:tcW w:w="50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C35955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_____________________</w:t>
            </w:r>
          </w:p>
          <w:p w14:paraId="6A46E233" w14:textId="77777777" w:rsidR="0071701E" w:rsidRDefault="0071701E" w:rsidP="00AE7B4F">
            <w:pPr>
              <w:widowControl w:val="0"/>
              <w:ind w:firstLine="567"/>
              <w:jc w:val="center"/>
            </w:pPr>
            <w:r>
              <w:t>(расшифровка подписи)</w:t>
            </w:r>
          </w:p>
        </w:tc>
      </w:tr>
    </w:tbl>
    <w:p w14:paraId="6B7DB9E8" w14:textId="41BEC801" w:rsidR="0071701E" w:rsidRPr="00F1381E" w:rsidRDefault="0071701E" w:rsidP="00F1381E"/>
    <w:sectPr w:rsidR="0071701E" w:rsidRPr="00F1381E" w:rsidSect="00EE6471">
      <w:pgSz w:w="11906" w:h="16838"/>
      <w:pgMar w:top="1134" w:right="1559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71AC" w14:textId="77777777" w:rsidR="00401B52" w:rsidRDefault="00401B52" w:rsidP="00E80424">
      <w:r>
        <w:separator/>
      </w:r>
    </w:p>
  </w:endnote>
  <w:endnote w:type="continuationSeparator" w:id="0">
    <w:p w14:paraId="2997A6B9" w14:textId="77777777" w:rsidR="00401B52" w:rsidRDefault="00401B52" w:rsidP="00E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1340" w14:textId="77777777" w:rsidR="00401B52" w:rsidRDefault="00401B52" w:rsidP="00E80424">
      <w:r>
        <w:separator/>
      </w:r>
    </w:p>
  </w:footnote>
  <w:footnote w:type="continuationSeparator" w:id="0">
    <w:p w14:paraId="7A28770E" w14:textId="77777777" w:rsidR="00401B52" w:rsidRDefault="00401B52" w:rsidP="00E80424">
      <w:r>
        <w:continuationSeparator/>
      </w:r>
    </w:p>
  </w:footnote>
  <w:footnote w:id="1">
    <w:p w14:paraId="1783CC72" w14:textId="77777777" w:rsidR="0071701E" w:rsidRDefault="0071701E" w:rsidP="0071701E">
      <w:pPr>
        <w:pStyle w:val="aff"/>
        <w:jc w:val="both"/>
      </w:pPr>
      <w:r>
        <w:rPr>
          <w:rStyle w:val="aff1"/>
        </w:rPr>
        <w:footnoteRef/>
      </w:r>
      <w:r>
        <w:t xml:space="preserve"> размер неизменный в течение всего срока действия сертификата. Размер перечисляемой социальной выплаты не может превышать стоимость, установленную договором по приобретению (строительству) жилого помещения, договором строительного подряда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636492"/>
      <w:docPartObj>
        <w:docPartGallery w:val="Page Numbers (Top of Page)"/>
        <w:docPartUnique/>
      </w:docPartObj>
    </w:sdtPr>
    <w:sdtEndPr/>
    <w:sdtContent>
      <w:p w14:paraId="29FC4EBF" w14:textId="77777777" w:rsidR="00493EC4" w:rsidRDefault="00024F4D">
        <w:pPr>
          <w:pStyle w:val="aa"/>
          <w:jc w:val="center"/>
        </w:pPr>
        <w:r>
          <w:fldChar w:fldCharType="begin"/>
        </w:r>
        <w:r w:rsidR="00C70A1B">
          <w:instrText>PAGE   \* MERGEFORMAT</w:instrText>
        </w:r>
        <w:r>
          <w:fldChar w:fldCharType="separate"/>
        </w:r>
        <w:r w:rsidR="006E00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65C722" w14:textId="77777777" w:rsidR="00493EC4" w:rsidRDefault="00493E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7D06"/>
    <w:multiLevelType w:val="hybridMultilevel"/>
    <w:tmpl w:val="429A5C6E"/>
    <w:lvl w:ilvl="0" w:tplc="4CB2DD4E">
      <w:start w:val="1"/>
      <w:numFmt w:val="decimal"/>
      <w:lvlText w:val="%1)"/>
      <w:lvlJc w:val="left"/>
      <w:pPr>
        <w:ind w:left="114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87483AA0">
      <w:numFmt w:val="bullet"/>
      <w:lvlText w:val="•"/>
      <w:lvlJc w:val="left"/>
      <w:pPr>
        <w:ind w:left="1032" w:hanging="440"/>
      </w:pPr>
      <w:rPr>
        <w:rFonts w:hint="default"/>
        <w:lang w:val="ru-RU" w:eastAsia="en-US" w:bidi="ar-SA"/>
      </w:rPr>
    </w:lvl>
    <w:lvl w:ilvl="2" w:tplc="5B9C0BFA">
      <w:numFmt w:val="bullet"/>
      <w:lvlText w:val="•"/>
      <w:lvlJc w:val="left"/>
      <w:pPr>
        <w:ind w:left="1945" w:hanging="440"/>
      </w:pPr>
      <w:rPr>
        <w:rFonts w:hint="default"/>
        <w:lang w:val="ru-RU" w:eastAsia="en-US" w:bidi="ar-SA"/>
      </w:rPr>
    </w:lvl>
    <w:lvl w:ilvl="3" w:tplc="B9B87748">
      <w:numFmt w:val="bullet"/>
      <w:lvlText w:val="•"/>
      <w:lvlJc w:val="left"/>
      <w:pPr>
        <w:ind w:left="2858" w:hanging="440"/>
      </w:pPr>
      <w:rPr>
        <w:rFonts w:hint="default"/>
        <w:lang w:val="ru-RU" w:eastAsia="en-US" w:bidi="ar-SA"/>
      </w:rPr>
    </w:lvl>
    <w:lvl w:ilvl="4" w:tplc="9386E704">
      <w:numFmt w:val="bullet"/>
      <w:lvlText w:val="•"/>
      <w:lvlJc w:val="left"/>
      <w:pPr>
        <w:ind w:left="3771" w:hanging="440"/>
      </w:pPr>
      <w:rPr>
        <w:rFonts w:hint="default"/>
        <w:lang w:val="ru-RU" w:eastAsia="en-US" w:bidi="ar-SA"/>
      </w:rPr>
    </w:lvl>
    <w:lvl w:ilvl="5" w:tplc="1A14E358">
      <w:numFmt w:val="bullet"/>
      <w:lvlText w:val="•"/>
      <w:lvlJc w:val="left"/>
      <w:pPr>
        <w:ind w:left="4684" w:hanging="440"/>
      </w:pPr>
      <w:rPr>
        <w:rFonts w:hint="default"/>
        <w:lang w:val="ru-RU" w:eastAsia="en-US" w:bidi="ar-SA"/>
      </w:rPr>
    </w:lvl>
    <w:lvl w:ilvl="6" w:tplc="480096F8">
      <w:numFmt w:val="bullet"/>
      <w:lvlText w:val="•"/>
      <w:lvlJc w:val="left"/>
      <w:pPr>
        <w:ind w:left="5596" w:hanging="440"/>
      </w:pPr>
      <w:rPr>
        <w:rFonts w:hint="default"/>
        <w:lang w:val="ru-RU" w:eastAsia="en-US" w:bidi="ar-SA"/>
      </w:rPr>
    </w:lvl>
    <w:lvl w:ilvl="7" w:tplc="3EF46CAE">
      <w:numFmt w:val="bullet"/>
      <w:lvlText w:val="•"/>
      <w:lvlJc w:val="left"/>
      <w:pPr>
        <w:ind w:left="6509" w:hanging="440"/>
      </w:pPr>
      <w:rPr>
        <w:rFonts w:hint="default"/>
        <w:lang w:val="ru-RU" w:eastAsia="en-US" w:bidi="ar-SA"/>
      </w:rPr>
    </w:lvl>
    <w:lvl w:ilvl="8" w:tplc="B0D685B2">
      <w:numFmt w:val="bullet"/>
      <w:lvlText w:val="•"/>
      <w:lvlJc w:val="left"/>
      <w:pPr>
        <w:ind w:left="7422" w:hanging="440"/>
      </w:pPr>
      <w:rPr>
        <w:rFonts w:hint="default"/>
        <w:lang w:val="ru-RU" w:eastAsia="en-US" w:bidi="ar-SA"/>
      </w:rPr>
    </w:lvl>
  </w:abstractNum>
  <w:abstractNum w:abstractNumId="1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8C25F8"/>
    <w:multiLevelType w:val="hybridMultilevel"/>
    <w:tmpl w:val="B6A69032"/>
    <w:lvl w:ilvl="0" w:tplc="3618BB4A">
      <w:start w:val="1"/>
      <w:numFmt w:val="decimal"/>
      <w:lvlText w:val="%1."/>
      <w:lvlJc w:val="left"/>
      <w:pPr>
        <w:ind w:left="224" w:hanging="459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A1969B50">
      <w:start w:val="1"/>
      <w:numFmt w:val="decimal"/>
      <w:lvlText w:val="%2)"/>
      <w:lvlJc w:val="left"/>
      <w:pPr>
        <w:ind w:left="1165" w:hanging="304"/>
      </w:pPr>
      <w:rPr>
        <w:rFonts w:hint="default"/>
        <w:spacing w:val="0"/>
        <w:w w:val="103"/>
        <w:lang w:val="ru-RU" w:eastAsia="en-US" w:bidi="ar-SA"/>
      </w:rPr>
    </w:lvl>
    <w:lvl w:ilvl="2" w:tplc="DE422C78">
      <w:numFmt w:val="bullet"/>
      <w:lvlText w:val="•"/>
      <w:lvlJc w:val="left"/>
      <w:pPr>
        <w:ind w:left="1160" w:hanging="304"/>
      </w:pPr>
      <w:rPr>
        <w:rFonts w:hint="default"/>
        <w:lang w:val="ru-RU" w:eastAsia="en-US" w:bidi="ar-SA"/>
      </w:rPr>
    </w:lvl>
    <w:lvl w:ilvl="3" w:tplc="555634D4">
      <w:numFmt w:val="bullet"/>
      <w:lvlText w:val="•"/>
      <w:lvlJc w:val="left"/>
      <w:pPr>
        <w:ind w:left="2155" w:hanging="304"/>
      </w:pPr>
      <w:rPr>
        <w:rFonts w:hint="default"/>
        <w:lang w:val="ru-RU" w:eastAsia="en-US" w:bidi="ar-SA"/>
      </w:rPr>
    </w:lvl>
    <w:lvl w:ilvl="4" w:tplc="0CEAC24E">
      <w:numFmt w:val="bullet"/>
      <w:lvlText w:val="•"/>
      <w:lvlJc w:val="left"/>
      <w:pPr>
        <w:ind w:left="3151" w:hanging="304"/>
      </w:pPr>
      <w:rPr>
        <w:rFonts w:hint="default"/>
        <w:lang w:val="ru-RU" w:eastAsia="en-US" w:bidi="ar-SA"/>
      </w:rPr>
    </w:lvl>
    <w:lvl w:ilvl="5" w:tplc="A3ACAC7C">
      <w:numFmt w:val="bullet"/>
      <w:lvlText w:val="•"/>
      <w:lvlJc w:val="left"/>
      <w:pPr>
        <w:ind w:left="4147" w:hanging="304"/>
      </w:pPr>
      <w:rPr>
        <w:rFonts w:hint="default"/>
        <w:lang w:val="ru-RU" w:eastAsia="en-US" w:bidi="ar-SA"/>
      </w:rPr>
    </w:lvl>
    <w:lvl w:ilvl="6" w:tplc="B87C0F60">
      <w:numFmt w:val="bullet"/>
      <w:lvlText w:val="•"/>
      <w:lvlJc w:val="left"/>
      <w:pPr>
        <w:ind w:left="5143" w:hanging="304"/>
      </w:pPr>
      <w:rPr>
        <w:rFonts w:hint="default"/>
        <w:lang w:val="ru-RU" w:eastAsia="en-US" w:bidi="ar-SA"/>
      </w:rPr>
    </w:lvl>
    <w:lvl w:ilvl="7" w:tplc="2BC0C5CE">
      <w:numFmt w:val="bullet"/>
      <w:lvlText w:val="•"/>
      <w:lvlJc w:val="left"/>
      <w:pPr>
        <w:ind w:left="6138" w:hanging="304"/>
      </w:pPr>
      <w:rPr>
        <w:rFonts w:hint="default"/>
        <w:lang w:val="ru-RU" w:eastAsia="en-US" w:bidi="ar-SA"/>
      </w:rPr>
    </w:lvl>
    <w:lvl w:ilvl="8" w:tplc="F474D1C6">
      <w:numFmt w:val="bullet"/>
      <w:lvlText w:val="•"/>
      <w:lvlJc w:val="left"/>
      <w:pPr>
        <w:ind w:left="713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4FC15261"/>
    <w:multiLevelType w:val="multilevel"/>
    <w:tmpl w:val="588EC382"/>
    <w:lvl w:ilvl="0">
      <w:start w:val="4"/>
      <w:numFmt w:val="decimal"/>
      <w:lvlText w:val="%1."/>
      <w:lvlJc w:val="left"/>
      <w:pPr>
        <w:ind w:left="14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4" w15:restartNumberingAfterBreak="0">
    <w:nsid w:val="50FA58C8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5" w15:restartNumberingAfterBreak="0">
    <w:nsid w:val="6A296746"/>
    <w:multiLevelType w:val="hybridMultilevel"/>
    <w:tmpl w:val="68FC18E0"/>
    <w:lvl w:ilvl="0" w:tplc="244CE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C4065"/>
    <w:multiLevelType w:val="hybridMultilevel"/>
    <w:tmpl w:val="5A0611B0"/>
    <w:lvl w:ilvl="0" w:tplc="027E18AC">
      <w:start w:val="2"/>
      <w:numFmt w:val="upperRoman"/>
      <w:lvlText w:val="%1."/>
      <w:lvlJc w:val="left"/>
      <w:pPr>
        <w:ind w:left="103" w:hanging="539"/>
      </w:pPr>
      <w:rPr>
        <w:rFonts w:hint="default"/>
        <w:spacing w:val="0"/>
        <w:w w:val="103"/>
        <w:lang w:val="ru-RU" w:eastAsia="en-US" w:bidi="ar-SA"/>
      </w:rPr>
    </w:lvl>
    <w:lvl w:ilvl="1" w:tplc="C6B4990E">
      <w:start w:val="1"/>
      <w:numFmt w:val="decimal"/>
      <w:lvlText w:val="%2."/>
      <w:lvlJc w:val="left"/>
      <w:pPr>
        <w:ind w:left="100" w:hanging="7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 w:tplc="212E319A">
      <w:numFmt w:val="bullet"/>
      <w:lvlText w:val="•"/>
      <w:lvlJc w:val="left"/>
      <w:pPr>
        <w:ind w:left="1929" w:hanging="757"/>
      </w:pPr>
      <w:rPr>
        <w:rFonts w:hint="default"/>
        <w:lang w:val="ru-RU" w:eastAsia="en-US" w:bidi="ar-SA"/>
      </w:rPr>
    </w:lvl>
    <w:lvl w:ilvl="3" w:tplc="6888C0E0">
      <w:numFmt w:val="bullet"/>
      <w:lvlText w:val="•"/>
      <w:lvlJc w:val="left"/>
      <w:pPr>
        <w:ind w:left="2844" w:hanging="757"/>
      </w:pPr>
      <w:rPr>
        <w:rFonts w:hint="default"/>
        <w:lang w:val="ru-RU" w:eastAsia="en-US" w:bidi="ar-SA"/>
      </w:rPr>
    </w:lvl>
    <w:lvl w:ilvl="4" w:tplc="CDC490DE">
      <w:numFmt w:val="bullet"/>
      <w:lvlText w:val="•"/>
      <w:lvlJc w:val="left"/>
      <w:pPr>
        <w:ind w:left="3759" w:hanging="757"/>
      </w:pPr>
      <w:rPr>
        <w:rFonts w:hint="default"/>
        <w:lang w:val="ru-RU" w:eastAsia="en-US" w:bidi="ar-SA"/>
      </w:rPr>
    </w:lvl>
    <w:lvl w:ilvl="5" w:tplc="2C3ECFEE">
      <w:numFmt w:val="bullet"/>
      <w:lvlText w:val="•"/>
      <w:lvlJc w:val="left"/>
      <w:pPr>
        <w:ind w:left="4674" w:hanging="757"/>
      </w:pPr>
      <w:rPr>
        <w:rFonts w:hint="default"/>
        <w:lang w:val="ru-RU" w:eastAsia="en-US" w:bidi="ar-SA"/>
      </w:rPr>
    </w:lvl>
    <w:lvl w:ilvl="6" w:tplc="6D302B64">
      <w:numFmt w:val="bullet"/>
      <w:lvlText w:val="•"/>
      <w:lvlJc w:val="left"/>
      <w:pPr>
        <w:ind w:left="5588" w:hanging="757"/>
      </w:pPr>
      <w:rPr>
        <w:rFonts w:hint="default"/>
        <w:lang w:val="ru-RU" w:eastAsia="en-US" w:bidi="ar-SA"/>
      </w:rPr>
    </w:lvl>
    <w:lvl w:ilvl="7" w:tplc="16E6F5BE">
      <w:numFmt w:val="bullet"/>
      <w:lvlText w:val="•"/>
      <w:lvlJc w:val="left"/>
      <w:pPr>
        <w:ind w:left="6503" w:hanging="757"/>
      </w:pPr>
      <w:rPr>
        <w:rFonts w:hint="default"/>
        <w:lang w:val="ru-RU" w:eastAsia="en-US" w:bidi="ar-SA"/>
      </w:rPr>
    </w:lvl>
    <w:lvl w:ilvl="8" w:tplc="FE6E908C">
      <w:numFmt w:val="bullet"/>
      <w:lvlText w:val="•"/>
      <w:lvlJc w:val="left"/>
      <w:pPr>
        <w:ind w:left="7418" w:hanging="757"/>
      </w:pPr>
      <w:rPr>
        <w:rFonts w:hint="default"/>
        <w:lang w:val="ru-RU" w:eastAsia="en-US" w:bidi="ar-SA"/>
      </w:rPr>
    </w:lvl>
  </w:abstractNum>
  <w:abstractNum w:abstractNumId="7" w15:restartNumberingAfterBreak="0">
    <w:nsid w:val="7CA52478"/>
    <w:multiLevelType w:val="multilevel"/>
    <w:tmpl w:val="769EE96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D533CAA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 w16cid:durableId="2029061915">
    <w:abstractNumId w:val="8"/>
  </w:num>
  <w:num w:numId="2" w16cid:durableId="1049837334">
    <w:abstractNumId w:val="1"/>
  </w:num>
  <w:num w:numId="3" w16cid:durableId="655955142">
    <w:abstractNumId w:val="5"/>
  </w:num>
  <w:num w:numId="4" w16cid:durableId="633683304">
    <w:abstractNumId w:val="3"/>
  </w:num>
  <w:num w:numId="5" w16cid:durableId="1663238344">
    <w:abstractNumId w:val="0"/>
  </w:num>
  <w:num w:numId="6" w16cid:durableId="1058825832">
    <w:abstractNumId w:val="7"/>
  </w:num>
  <w:num w:numId="7" w16cid:durableId="1258712113">
    <w:abstractNumId w:val="2"/>
  </w:num>
  <w:num w:numId="8" w16cid:durableId="2127314404">
    <w:abstractNumId w:val="6"/>
  </w:num>
  <w:num w:numId="9" w16cid:durableId="142580899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82"/>
    <w:rsid w:val="00001FF9"/>
    <w:rsid w:val="000022B3"/>
    <w:rsid w:val="0000357A"/>
    <w:rsid w:val="000037B2"/>
    <w:rsid w:val="00003C39"/>
    <w:rsid w:val="00004C8E"/>
    <w:rsid w:val="000061FE"/>
    <w:rsid w:val="00007017"/>
    <w:rsid w:val="00010CBB"/>
    <w:rsid w:val="000140C7"/>
    <w:rsid w:val="00017706"/>
    <w:rsid w:val="00017CD3"/>
    <w:rsid w:val="00017FAF"/>
    <w:rsid w:val="000202A4"/>
    <w:rsid w:val="0002092A"/>
    <w:rsid w:val="00020C8A"/>
    <w:rsid w:val="00022274"/>
    <w:rsid w:val="00024050"/>
    <w:rsid w:val="000243C8"/>
    <w:rsid w:val="0002483D"/>
    <w:rsid w:val="00024F4D"/>
    <w:rsid w:val="00030581"/>
    <w:rsid w:val="00033003"/>
    <w:rsid w:val="00035296"/>
    <w:rsid w:val="00036E6A"/>
    <w:rsid w:val="00036E6E"/>
    <w:rsid w:val="00041E6A"/>
    <w:rsid w:val="00042E9C"/>
    <w:rsid w:val="000466DA"/>
    <w:rsid w:val="00047533"/>
    <w:rsid w:val="00047552"/>
    <w:rsid w:val="000505D2"/>
    <w:rsid w:val="0005065C"/>
    <w:rsid w:val="0005500A"/>
    <w:rsid w:val="000570E8"/>
    <w:rsid w:val="00061DCE"/>
    <w:rsid w:val="00062422"/>
    <w:rsid w:val="00063272"/>
    <w:rsid w:val="000633F9"/>
    <w:rsid w:val="00063A63"/>
    <w:rsid w:val="000640CE"/>
    <w:rsid w:val="00064CBF"/>
    <w:rsid w:val="00065FD4"/>
    <w:rsid w:val="00071973"/>
    <w:rsid w:val="00071D1F"/>
    <w:rsid w:val="00072783"/>
    <w:rsid w:val="0007454E"/>
    <w:rsid w:val="00074FEE"/>
    <w:rsid w:val="00075B15"/>
    <w:rsid w:val="00076D9F"/>
    <w:rsid w:val="00081687"/>
    <w:rsid w:val="00082516"/>
    <w:rsid w:val="00082FB2"/>
    <w:rsid w:val="0008307C"/>
    <w:rsid w:val="00085637"/>
    <w:rsid w:val="00085BB8"/>
    <w:rsid w:val="00086123"/>
    <w:rsid w:val="0008680B"/>
    <w:rsid w:val="00086D1E"/>
    <w:rsid w:val="00086FB3"/>
    <w:rsid w:val="00087FB6"/>
    <w:rsid w:val="0009375A"/>
    <w:rsid w:val="00096B3C"/>
    <w:rsid w:val="00097522"/>
    <w:rsid w:val="000A04BB"/>
    <w:rsid w:val="000A0757"/>
    <w:rsid w:val="000A0ACA"/>
    <w:rsid w:val="000A16C1"/>
    <w:rsid w:val="000A4764"/>
    <w:rsid w:val="000A54D2"/>
    <w:rsid w:val="000A63BB"/>
    <w:rsid w:val="000B2DAB"/>
    <w:rsid w:val="000B401F"/>
    <w:rsid w:val="000B5815"/>
    <w:rsid w:val="000C1C0C"/>
    <w:rsid w:val="000C3A5A"/>
    <w:rsid w:val="000C4716"/>
    <w:rsid w:val="000C66E1"/>
    <w:rsid w:val="000D164D"/>
    <w:rsid w:val="000D2251"/>
    <w:rsid w:val="000D26DE"/>
    <w:rsid w:val="000D3A65"/>
    <w:rsid w:val="000D4557"/>
    <w:rsid w:val="000D4A0E"/>
    <w:rsid w:val="000D567E"/>
    <w:rsid w:val="000D5730"/>
    <w:rsid w:val="000D7114"/>
    <w:rsid w:val="000D79E6"/>
    <w:rsid w:val="000E0BE2"/>
    <w:rsid w:val="000E2AA0"/>
    <w:rsid w:val="000E35AB"/>
    <w:rsid w:val="000E3D62"/>
    <w:rsid w:val="000E42AD"/>
    <w:rsid w:val="000E44B8"/>
    <w:rsid w:val="000E4784"/>
    <w:rsid w:val="000E4AFA"/>
    <w:rsid w:val="000E4C28"/>
    <w:rsid w:val="000E592C"/>
    <w:rsid w:val="000E5998"/>
    <w:rsid w:val="000E6181"/>
    <w:rsid w:val="000E679D"/>
    <w:rsid w:val="000E6F08"/>
    <w:rsid w:val="000E754D"/>
    <w:rsid w:val="000F00FE"/>
    <w:rsid w:val="000F1C7A"/>
    <w:rsid w:val="000F506E"/>
    <w:rsid w:val="001002DA"/>
    <w:rsid w:val="001004F6"/>
    <w:rsid w:val="001007B6"/>
    <w:rsid w:val="00100A5A"/>
    <w:rsid w:val="00100D49"/>
    <w:rsid w:val="00105FDF"/>
    <w:rsid w:val="0011029C"/>
    <w:rsid w:val="00111170"/>
    <w:rsid w:val="001138D4"/>
    <w:rsid w:val="00114F9D"/>
    <w:rsid w:val="00115166"/>
    <w:rsid w:val="0012126B"/>
    <w:rsid w:val="00121B74"/>
    <w:rsid w:val="00121DB0"/>
    <w:rsid w:val="00125C8F"/>
    <w:rsid w:val="00125E91"/>
    <w:rsid w:val="001267FE"/>
    <w:rsid w:val="001275DF"/>
    <w:rsid w:val="00127635"/>
    <w:rsid w:val="0013224A"/>
    <w:rsid w:val="0013236E"/>
    <w:rsid w:val="00133B25"/>
    <w:rsid w:val="001342CE"/>
    <w:rsid w:val="0013574E"/>
    <w:rsid w:val="00136B9A"/>
    <w:rsid w:val="00136E72"/>
    <w:rsid w:val="001373B8"/>
    <w:rsid w:val="0014067E"/>
    <w:rsid w:val="0014200E"/>
    <w:rsid w:val="001441E4"/>
    <w:rsid w:val="00144986"/>
    <w:rsid w:val="00145F4A"/>
    <w:rsid w:val="00146BCD"/>
    <w:rsid w:val="0014790E"/>
    <w:rsid w:val="00147F26"/>
    <w:rsid w:val="00150502"/>
    <w:rsid w:val="0015093E"/>
    <w:rsid w:val="00153BB3"/>
    <w:rsid w:val="0015565B"/>
    <w:rsid w:val="0016075D"/>
    <w:rsid w:val="00160F66"/>
    <w:rsid w:val="00161DD2"/>
    <w:rsid w:val="0016326A"/>
    <w:rsid w:val="0016583A"/>
    <w:rsid w:val="0016636D"/>
    <w:rsid w:val="001665B6"/>
    <w:rsid w:val="00166FC5"/>
    <w:rsid w:val="001674FC"/>
    <w:rsid w:val="00171E75"/>
    <w:rsid w:val="00173196"/>
    <w:rsid w:val="0017334C"/>
    <w:rsid w:val="00173FD4"/>
    <w:rsid w:val="00175942"/>
    <w:rsid w:val="00176DD9"/>
    <w:rsid w:val="00181152"/>
    <w:rsid w:val="00181A35"/>
    <w:rsid w:val="00186452"/>
    <w:rsid w:val="0018780A"/>
    <w:rsid w:val="00194B40"/>
    <w:rsid w:val="001963C6"/>
    <w:rsid w:val="00196C13"/>
    <w:rsid w:val="001A1CD8"/>
    <w:rsid w:val="001A1EF6"/>
    <w:rsid w:val="001A22AC"/>
    <w:rsid w:val="001A369F"/>
    <w:rsid w:val="001A498C"/>
    <w:rsid w:val="001A6000"/>
    <w:rsid w:val="001B100B"/>
    <w:rsid w:val="001B17CC"/>
    <w:rsid w:val="001B1DF6"/>
    <w:rsid w:val="001B2CAC"/>
    <w:rsid w:val="001B53DF"/>
    <w:rsid w:val="001B57DC"/>
    <w:rsid w:val="001C10C8"/>
    <w:rsid w:val="001C167D"/>
    <w:rsid w:val="001C48C8"/>
    <w:rsid w:val="001C4C7A"/>
    <w:rsid w:val="001D060A"/>
    <w:rsid w:val="001D1AC0"/>
    <w:rsid w:val="001D2ECE"/>
    <w:rsid w:val="001D4395"/>
    <w:rsid w:val="001D6127"/>
    <w:rsid w:val="001D7A77"/>
    <w:rsid w:val="001D7D66"/>
    <w:rsid w:val="001E1A71"/>
    <w:rsid w:val="001E3510"/>
    <w:rsid w:val="001E4864"/>
    <w:rsid w:val="001E4A49"/>
    <w:rsid w:val="001E60EB"/>
    <w:rsid w:val="001E6DAD"/>
    <w:rsid w:val="001E6F88"/>
    <w:rsid w:val="001E7317"/>
    <w:rsid w:val="001F0C70"/>
    <w:rsid w:val="001F2784"/>
    <w:rsid w:val="001F3502"/>
    <w:rsid w:val="001F4143"/>
    <w:rsid w:val="001F4829"/>
    <w:rsid w:val="001F6488"/>
    <w:rsid w:val="001F7346"/>
    <w:rsid w:val="001F7382"/>
    <w:rsid w:val="00200EDC"/>
    <w:rsid w:val="002019AC"/>
    <w:rsid w:val="00201FDD"/>
    <w:rsid w:val="002027E3"/>
    <w:rsid w:val="00204551"/>
    <w:rsid w:val="00205966"/>
    <w:rsid w:val="00207C67"/>
    <w:rsid w:val="00211DF0"/>
    <w:rsid w:val="00212C13"/>
    <w:rsid w:val="00215C7E"/>
    <w:rsid w:val="0021651D"/>
    <w:rsid w:val="00216F0F"/>
    <w:rsid w:val="00217392"/>
    <w:rsid w:val="00220B66"/>
    <w:rsid w:val="00220EF1"/>
    <w:rsid w:val="002239D9"/>
    <w:rsid w:val="00226D4E"/>
    <w:rsid w:val="00226DB6"/>
    <w:rsid w:val="002271C3"/>
    <w:rsid w:val="00227DC1"/>
    <w:rsid w:val="00232AC3"/>
    <w:rsid w:val="00232F2A"/>
    <w:rsid w:val="00233819"/>
    <w:rsid w:val="00233855"/>
    <w:rsid w:val="002342D1"/>
    <w:rsid w:val="00237F3D"/>
    <w:rsid w:val="00240495"/>
    <w:rsid w:val="0024096D"/>
    <w:rsid w:val="00240FB9"/>
    <w:rsid w:val="002411FE"/>
    <w:rsid w:val="00242952"/>
    <w:rsid w:val="00244CB1"/>
    <w:rsid w:val="00246088"/>
    <w:rsid w:val="00246797"/>
    <w:rsid w:val="00246926"/>
    <w:rsid w:val="00247019"/>
    <w:rsid w:val="00251325"/>
    <w:rsid w:val="0025246C"/>
    <w:rsid w:val="00252550"/>
    <w:rsid w:val="002538E8"/>
    <w:rsid w:val="00253DFA"/>
    <w:rsid w:val="00253EA2"/>
    <w:rsid w:val="00254C9A"/>
    <w:rsid w:val="00255393"/>
    <w:rsid w:val="00256AB5"/>
    <w:rsid w:val="002571C9"/>
    <w:rsid w:val="00257C39"/>
    <w:rsid w:val="00262C78"/>
    <w:rsid w:val="00262CA3"/>
    <w:rsid w:val="002636C7"/>
    <w:rsid w:val="00263BCA"/>
    <w:rsid w:val="002650A9"/>
    <w:rsid w:val="002672AC"/>
    <w:rsid w:val="00270A46"/>
    <w:rsid w:val="00271FC9"/>
    <w:rsid w:val="00272501"/>
    <w:rsid w:val="00275C4E"/>
    <w:rsid w:val="002763A6"/>
    <w:rsid w:val="0027664B"/>
    <w:rsid w:val="00276F46"/>
    <w:rsid w:val="00277F1D"/>
    <w:rsid w:val="0028031E"/>
    <w:rsid w:val="00281E73"/>
    <w:rsid w:val="00282868"/>
    <w:rsid w:val="00284755"/>
    <w:rsid w:val="002851C6"/>
    <w:rsid w:val="00286661"/>
    <w:rsid w:val="002867EF"/>
    <w:rsid w:val="0028684F"/>
    <w:rsid w:val="002874AD"/>
    <w:rsid w:val="002908C1"/>
    <w:rsid w:val="0029140E"/>
    <w:rsid w:val="0029272E"/>
    <w:rsid w:val="002955D1"/>
    <w:rsid w:val="00296131"/>
    <w:rsid w:val="002965C5"/>
    <w:rsid w:val="002969B0"/>
    <w:rsid w:val="00296DDF"/>
    <w:rsid w:val="00297AB8"/>
    <w:rsid w:val="00297E34"/>
    <w:rsid w:val="002A076D"/>
    <w:rsid w:val="002A4266"/>
    <w:rsid w:val="002A5CE5"/>
    <w:rsid w:val="002A6F8D"/>
    <w:rsid w:val="002A73E1"/>
    <w:rsid w:val="002B0924"/>
    <w:rsid w:val="002B1302"/>
    <w:rsid w:val="002B203B"/>
    <w:rsid w:val="002B2225"/>
    <w:rsid w:val="002B24A6"/>
    <w:rsid w:val="002B2DE6"/>
    <w:rsid w:val="002B7DF0"/>
    <w:rsid w:val="002C0DA2"/>
    <w:rsid w:val="002C1D0E"/>
    <w:rsid w:val="002C2183"/>
    <w:rsid w:val="002C2AD7"/>
    <w:rsid w:val="002C51A9"/>
    <w:rsid w:val="002C7F4C"/>
    <w:rsid w:val="002D223E"/>
    <w:rsid w:val="002D2BEA"/>
    <w:rsid w:val="002D7097"/>
    <w:rsid w:val="002E1318"/>
    <w:rsid w:val="002E30FD"/>
    <w:rsid w:val="002E37EF"/>
    <w:rsid w:val="002E3B5D"/>
    <w:rsid w:val="002E42B1"/>
    <w:rsid w:val="002E4FB5"/>
    <w:rsid w:val="002E56B1"/>
    <w:rsid w:val="002E5A4C"/>
    <w:rsid w:val="002E7611"/>
    <w:rsid w:val="002E7CD2"/>
    <w:rsid w:val="002E7D0F"/>
    <w:rsid w:val="002F4197"/>
    <w:rsid w:val="002F424D"/>
    <w:rsid w:val="002F4794"/>
    <w:rsid w:val="002F4FB6"/>
    <w:rsid w:val="002F5A38"/>
    <w:rsid w:val="002F6082"/>
    <w:rsid w:val="002F70A1"/>
    <w:rsid w:val="002F7508"/>
    <w:rsid w:val="002F7C66"/>
    <w:rsid w:val="003003EC"/>
    <w:rsid w:val="00307D82"/>
    <w:rsid w:val="00310A7F"/>
    <w:rsid w:val="00310D0E"/>
    <w:rsid w:val="00311C25"/>
    <w:rsid w:val="00312A34"/>
    <w:rsid w:val="003133D6"/>
    <w:rsid w:val="00313F54"/>
    <w:rsid w:val="00315D98"/>
    <w:rsid w:val="003166BC"/>
    <w:rsid w:val="00316AC4"/>
    <w:rsid w:val="00317050"/>
    <w:rsid w:val="00317E9B"/>
    <w:rsid w:val="00320E43"/>
    <w:rsid w:val="003219D6"/>
    <w:rsid w:val="00324529"/>
    <w:rsid w:val="00324904"/>
    <w:rsid w:val="00325483"/>
    <w:rsid w:val="00326906"/>
    <w:rsid w:val="00327331"/>
    <w:rsid w:val="00327342"/>
    <w:rsid w:val="00330EEA"/>
    <w:rsid w:val="003329B6"/>
    <w:rsid w:val="003353A1"/>
    <w:rsid w:val="00336617"/>
    <w:rsid w:val="00336CA7"/>
    <w:rsid w:val="00344402"/>
    <w:rsid w:val="00346303"/>
    <w:rsid w:val="00346408"/>
    <w:rsid w:val="00347D8E"/>
    <w:rsid w:val="00350868"/>
    <w:rsid w:val="003527BA"/>
    <w:rsid w:val="00353933"/>
    <w:rsid w:val="00354828"/>
    <w:rsid w:val="00354DD3"/>
    <w:rsid w:val="00355059"/>
    <w:rsid w:val="00360F0A"/>
    <w:rsid w:val="00362204"/>
    <w:rsid w:val="003626FF"/>
    <w:rsid w:val="00362DEF"/>
    <w:rsid w:val="003630F1"/>
    <w:rsid w:val="0036323E"/>
    <w:rsid w:val="00363881"/>
    <w:rsid w:val="00363DCF"/>
    <w:rsid w:val="003658FB"/>
    <w:rsid w:val="00366A9B"/>
    <w:rsid w:val="003675B4"/>
    <w:rsid w:val="00367781"/>
    <w:rsid w:val="00367FE1"/>
    <w:rsid w:val="00370165"/>
    <w:rsid w:val="00371964"/>
    <w:rsid w:val="00373452"/>
    <w:rsid w:val="00375B3D"/>
    <w:rsid w:val="00375BD3"/>
    <w:rsid w:val="003763AB"/>
    <w:rsid w:val="00377CC1"/>
    <w:rsid w:val="00380D8B"/>
    <w:rsid w:val="00381BEE"/>
    <w:rsid w:val="00381DBA"/>
    <w:rsid w:val="00382E73"/>
    <w:rsid w:val="003854F8"/>
    <w:rsid w:val="003859F1"/>
    <w:rsid w:val="00386C70"/>
    <w:rsid w:val="0038799D"/>
    <w:rsid w:val="00387F6F"/>
    <w:rsid w:val="00391141"/>
    <w:rsid w:val="00394089"/>
    <w:rsid w:val="00394D73"/>
    <w:rsid w:val="00396E09"/>
    <w:rsid w:val="003A0559"/>
    <w:rsid w:val="003A1F98"/>
    <w:rsid w:val="003A47DD"/>
    <w:rsid w:val="003A4F19"/>
    <w:rsid w:val="003A5245"/>
    <w:rsid w:val="003A7063"/>
    <w:rsid w:val="003B17F9"/>
    <w:rsid w:val="003B1EA5"/>
    <w:rsid w:val="003B2DEA"/>
    <w:rsid w:val="003B359D"/>
    <w:rsid w:val="003B3847"/>
    <w:rsid w:val="003B4F51"/>
    <w:rsid w:val="003B5E7A"/>
    <w:rsid w:val="003B72D6"/>
    <w:rsid w:val="003C11A1"/>
    <w:rsid w:val="003C2E52"/>
    <w:rsid w:val="003C5032"/>
    <w:rsid w:val="003C52F1"/>
    <w:rsid w:val="003C5BBE"/>
    <w:rsid w:val="003C7E16"/>
    <w:rsid w:val="003D2B8C"/>
    <w:rsid w:val="003D37F4"/>
    <w:rsid w:val="003D38AD"/>
    <w:rsid w:val="003D68CA"/>
    <w:rsid w:val="003D6AF2"/>
    <w:rsid w:val="003D7E31"/>
    <w:rsid w:val="003E0DCB"/>
    <w:rsid w:val="003E3167"/>
    <w:rsid w:val="003E43C5"/>
    <w:rsid w:val="003E4BCA"/>
    <w:rsid w:val="003E4F1A"/>
    <w:rsid w:val="003E7D42"/>
    <w:rsid w:val="003F02CE"/>
    <w:rsid w:val="003F076B"/>
    <w:rsid w:val="003F3F0E"/>
    <w:rsid w:val="00400629"/>
    <w:rsid w:val="00400914"/>
    <w:rsid w:val="00400BB8"/>
    <w:rsid w:val="00401B52"/>
    <w:rsid w:val="00401DD6"/>
    <w:rsid w:val="00401E35"/>
    <w:rsid w:val="00402B8E"/>
    <w:rsid w:val="00411BE2"/>
    <w:rsid w:val="00412FC0"/>
    <w:rsid w:val="00413554"/>
    <w:rsid w:val="00414435"/>
    <w:rsid w:val="00416833"/>
    <w:rsid w:val="00417060"/>
    <w:rsid w:val="00424247"/>
    <w:rsid w:val="0042637E"/>
    <w:rsid w:val="00426CFC"/>
    <w:rsid w:val="0042758A"/>
    <w:rsid w:val="00430677"/>
    <w:rsid w:val="00430C22"/>
    <w:rsid w:val="0043214D"/>
    <w:rsid w:val="00432C74"/>
    <w:rsid w:val="00434BEC"/>
    <w:rsid w:val="00435D53"/>
    <w:rsid w:val="0044159A"/>
    <w:rsid w:val="00441B12"/>
    <w:rsid w:val="0044301F"/>
    <w:rsid w:val="0044623E"/>
    <w:rsid w:val="0044677B"/>
    <w:rsid w:val="00450FAE"/>
    <w:rsid w:val="0045132C"/>
    <w:rsid w:val="0045368F"/>
    <w:rsid w:val="00453829"/>
    <w:rsid w:val="0045396E"/>
    <w:rsid w:val="0045507E"/>
    <w:rsid w:val="004559E6"/>
    <w:rsid w:val="00456AAA"/>
    <w:rsid w:val="00461CA0"/>
    <w:rsid w:val="004633D3"/>
    <w:rsid w:val="004652FB"/>
    <w:rsid w:val="004659F2"/>
    <w:rsid w:val="004705E9"/>
    <w:rsid w:val="004706C8"/>
    <w:rsid w:val="00471B04"/>
    <w:rsid w:val="0047373E"/>
    <w:rsid w:val="00473B35"/>
    <w:rsid w:val="004762DF"/>
    <w:rsid w:val="00477AA3"/>
    <w:rsid w:val="004800D0"/>
    <w:rsid w:val="00480D06"/>
    <w:rsid w:val="00480E48"/>
    <w:rsid w:val="00481D75"/>
    <w:rsid w:val="0048308F"/>
    <w:rsid w:val="00483E70"/>
    <w:rsid w:val="00485A32"/>
    <w:rsid w:val="00486473"/>
    <w:rsid w:val="00490F91"/>
    <w:rsid w:val="004939D9"/>
    <w:rsid w:val="00493EC4"/>
    <w:rsid w:val="0049496C"/>
    <w:rsid w:val="004952F9"/>
    <w:rsid w:val="004A0050"/>
    <w:rsid w:val="004A0E92"/>
    <w:rsid w:val="004A1575"/>
    <w:rsid w:val="004A48AC"/>
    <w:rsid w:val="004A68EF"/>
    <w:rsid w:val="004B220E"/>
    <w:rsid w:val="004B3F1A"/>
    <w:rsid w:val="004B44A2"/>
    <w:rsid w:val="004B5B2E"/>
    <w:rsid w:val="004C065D"/>
    <w:rsid w:val="004C0929"/>
    <w:rsid w:val="004C14DC"/>
    <w:rsid w:val="004C176C"/>
    <w:rsid w:val="004C1DA6"/>
    <w:rsid w:val="004C29C8"/>
    <w:rsid w:val="004C3739"/>
    <w:rsid w:val="004C53DC"/>
    <w:rsid w:val="004C6797"/>
    <w:rsid w:val="004D036C"/>
    <w:rsid w:val="004D09DB"/>
    <w:rsid w:val="004D0B0B"/>
    <w:rsid w:val="004D318A"/>
    <w:rsid w:val="004D363D"/>
    <w:rsid w:val="004D3834"/>
    <w:rsid w:val="004D6624"/>
    <w:rsid w:val="004D7067"/>
    <w:rsid w:val="004E150B"/>
    <w:rsid w:val="004E254C"/>
    <w:rsid w:val="004E3D59"/>
    <w:rsid w:val="004E6244"/>
    <w:rsid w:val="004E6F22"/>
    <w:rsid w:val="004F0D8A"/>
    <w:rsid w:val="004F132C"/>
    <w:rsid w:val="004F1E5B"/>
    <w:rsid w:val="004F255C"/>
    <w:rsid w:val="004F386C"/>
    <w:rsid w:val="004F3A81"/>
    <w:rsid w:val="004F4665"/>
    <w:rsid w:val="004F47FA"/>
    <w:rsid w:val="004F6B24"/>
    <w:rsid w:val="00500964"/>
    <w:rsid w:val="00502D85"/>
    <w:rsid w:val="00503145"/>
    <w:rsid w:val="00503323"/>
    <w:rsid w:val="00505798"/>
    <w:rsid w:val="00506989"/>
    <w:rsid w:val="005073F3"/>
    <w:rsid w:val="0051024D"/>
    <w:rsid w:val="00512179"/>
    <w:rsid w:val="005147DC"/>
    <w:rsid w:val="005167FB"/>
    <w:rsid w:val="00516AA7"/>
    <w:rsid w:val="00517066"/>
    <w:rsid w:val="0052165F"/>
    <w:rsid w:val="00521809"/>
    <w:rsid w:val="00523000"/>
    <w:rsid w:val="005241CA"/>
    <w:rsid w:val="00524876"/>
    <w:rsid w:val="0052610A"/>
    <w:rsid w:val="005277B7"/>
    <w:rsid w:val="00527F27"/>
    <w:rsid w:val="0053068C"/>
    <w:rsid w:val="0053227A"/>
    <w:rsid w:val="005333DD"/>
    <w:rsid w:val="0053552F"/>
    <w:rsid w:val="00535653"/>
    <w:rsid w:val="00536BA6"/>
    <w:rsid w:val="005404CE"/>
    <w:rsid w:val="00544016"/>
    <w:rsid w:val="00544870"/>
    <w:rsid w:val="00546185"/>
    <w:rsid w:val="00547D63"/>
    <w:rsid w:val="00552C85"/>
    <w:rsid w:val="00553597"/>
    <w:rsid w:val="00554226"/>
    <w:rsid w:val="005542DB"/>
    <w:rsid w:val="00554EFA"/>
    <w:rsid w:val="005561DA"/>
    <w:rsid w:val="00556817"/>
    <w:rsid w:val="00556D7D"/>
    <w:rsid w:val="0056041D"/>
    <w:rsid w:val="00563778"/>
    <w:rsid w:val="00566A23"/>
    <w:rsid w:val="00567056"/>
    <w:rsid w:val="005675FC"/>
    <w:rsid w:val="00570532"/>
    <w:rsid w:val="00572654"/>
    <w:rsid w:val="00575590"/>
    <w:rsid w:val="005760CA"/>
    <w:rsid w:val="00576C1B"/>
    <w:rsid w:val="00580118"/>
    <w:rsid w:val="00580DA4"/>
    <w:rsid w:val="00583097"/>
    <w:rsid w:val="0058391A"/>
    <w:rsid w:val="00584FE4"/>
    <w:rsid w:val="005852E9"/>
    <w:rsid w:val="00585F20"/>
    <w:rsid w:val="0058656B"/>
    <w:rsid w:val="00590B5E"/>
    <w:rsid w:val="005915E7"/>
    <w:rsid w:val="005917B7"/>
    <w:rsid w:val="005951F7"/>
    <w:rsid w:val="005964D5"/>
    <w:rsid w:val="005A14CF"/>
    <w:rsid w:val="005A2B05"/>
    <w:rsid w:val="005A3A99"/>
    <w:rsid w:val="005A547D"/>
    <w:rsid w:val="005A63BD"/>
    <w:rsid w:val="005A7FAA"/>
    <w:rsid w:val="005B1EA7"/>
    <w:rsid w:val="005B3D1C"/>
    <w:rsid w:val="005B500E"/>
    <w:rsid w:val="005B7320"/>
    <w:rsid w:val="005B7510"/>
    <w:rsid w:val="005C1863"/>
    <w:rsid w:val="005C1E1A"/>
    <w:rsid w:val="005C7EE3"/>
    <w:rsid w:val="005D0904"/>
    <w:rsid w:val="005D22F2"/>
    <w:rsid w:val="005D253E"/>
    <w:rsid w:val="005D3437"/>
    <w:rsid w:val="005D3D47"/>
    <w:rsid w:val="005D4C50"/>
    <w:rsid w:val="005D513F"/>
    <w:rsid w:val="005D55D5"/>
    <w:rsid w:val="005D7653"/>
    <w:rsid w:val="005E1D56"/>
    <w:rsid w:val="005E22DD"/>
    <w:rsid w:val="005E25A4"/>
    <w:rsid w:val="005E3BD5"/>
    <w:rsid w:val="005E5F19"/>
    <w:rsid w:val="005E6C3C"/>
    <w:rsid w:val="005E6CB8"/>
    <w:rsid w:val="005F0694"/>
    <w:rsid w:val="005F264B"/>
    <w:rsid w:val="005F2B38"/>
    <w:rsid w:val="005F35A5"/>
    <w:rsid w:val="005F3AC8"/>
    <w:rsid w:val="005F3DB1"/>
    <w:rsid w:val="005F40DC"/>
    <w:rsid w:val="005F48E5"/>
    <w:rsid w:val="005F4A4E"/>
    <w:rsid w:val="005F50DE"/>
    <w:rsid w:val="005F554F"/>
    <w:rsid w:val="005F5AD0"/>
    <w:rsid w:val="005F7323"/>
    <w:rsid w:val="005F74A0"/>
    <w:rsid w:val="005F76EE"/>
    <w:rsid w:val="005F7B00"/>
    <w:rsid w:val="00600B99"/>
    <w:rsid w:val="00601796"/>
    <w:rsid w:val="00601D15"/>
    <w:rsid w:val="00603A88"/>
    <w:rsid w:val="00604BF0"/>
    <w:rsid w:val="00605B43"/>
    <w:rsid w:val="00606DDD"/>
    <w:rsid w:val="00606E10"/>
    <w:rsid w:val="0061006C"/>
    <w:rsid w:val="0061129D"/>
    <w:rsid w:val="00612272"/>
    <w:rsid w:val="00612DFB"/>
    <w:rsid w:val="00613824"/>
    <w:rsid w:val="00616DDF"/>
    <w:rsid w:val="0061754A"/>
    <w:rsid w:val="00617701"/>
    <w:rsid w:val="00617893"/>
    <w:rsid w:val="00617C04"/>
    <w:rsid w:val="00620E65"/>
    <w:rsid w:val="0062125F"/>
    <w:rsid w:val="006212C0"/>
    <w:rsid w:val="0062246D"/>
    <w:rsid w:val="00622D48"/>
    <w:rsid w:val="0062380B"/>
    <w:rsid w:val="00623DE9"/>
    <w:rsid w:val="006304F0"/>
    <w:rsid w:val="00630DF7"/>
    <w:rsid w:val="006312B2"/>
    <w:rsid w:val="00635138"/>
    <w:rsid w:val="00636400"/>
    <w:rsid w:val="0064163B"/>
    <w:rsid w:val="00641D91"/>
    <w:rsid w:val="00642E0D"/>
    <w:rsid w:val="006435C9"/>
    <w:rsid w:val="00643F9D"/>
    <w:rsid w:val="00644795"/>
    <w:rsid w:val="006469ED"/>
    <w:rsid w:val="00647ACF"/>
    <w:rsid w:val="0065012B"/>
    <w:rsid w:val="00654B66"/>
    <w:rsid w:val="00655F7C"/>
    <w:rsid w:val="0066186E"/>
    <w:rsid w:val="00662F54"/>
    <w:rsid w:val="00663B1B"/>
    <w:rsid w:val="0066663C"/>
    <w:rsid w:val="00670759"/>
    <w:rsid w:val="006720C7"/>
    <w:rsid w:val="0067264C"/>
    <w:rsid w:val="00672971"/>
    <w:rsid w:val="006735F7"/>
    <w:rsid w:val="00673D5A"/>
    <w:rsid w:val="00674616"/>
    <w:rsid w:val="00674FEC"/>
    <w:rsid w:val="00675174"/>
    <w:rsid w:val="00675D55"/>
    <w:rsid w:val="00675E9E"/>
    <w:rsid w:val="00676902"/>
    <w:rsid w:val="00680C4A"/>
    <w:rsid w:val="006832FE"/>
    <w:rsid w:val="00683ED8"/>
    <w:rsid w:val="00692891"/>
    <w:rsid w:val="00692F46"/>
    <w:rsid w:val="00694B63"/>
    <w:rsid w:val="00695BC9"/>
    <w:rsid w:val="006965E1"/>
    <w:rsid w:val="006977E8"/>
    <w:rsid w:val="006A0BA3"/>
    <w:rsid w:val="006A19D3"/>
    <w:rsid w:val="006A2BAB"/>
    <w:rsid w:val="006A4914"/>
    <w:rsid w:val="006A4CBB"/>
    <w:rsid w:val="006A4E10"/>
    <w:rsid w:val="006B1191"/>
    <w:rsid w:val="006B1849"/>
    <w:rsid w:val="006B2222"/>
    <w:rsid w:val="006B4670"/>
    <w:rsid w:val="006C0231"/>
    <w:rsid w:val="006C0B22"/>
    <w:rsid w:val="006C1493"/>
    <w:rsid w:val="006C1728"/>
    <w:rsid w:val="006C1CAD"/>
    <w:rsid w:val="006C2EB1"/>
    <w:rsid w:val="006C3D6E"/>
    <w:rsid w:val="006C3E8F"/>
    <w:rsid w:val="006C664F"/>
    <w:rsid w:val="006D128E"/>
    <w:rsid w:val="006D30AE"/>
    <w:rsid w:val="006D5031"/>
    <w:rsid w:val="006D5A4A"/>
    <w:rsid w:val="006D6675"/>
    <w:rsid w:val="006D7893"/>
    <w:rsid w:val="006E00A7"/>
    <w:rsid w:val="006E2EAC"/>
    <w:rsid w:val="006E3EB4"/>
    <w:rsid w:val="006E6143"/>
    <w:rsid w:val="006E7F7D"/>
    <w:rsid w:val="006F17D4"/>
    <w:rsid w:val="006F3A6C"/>
    <w:rsid w:val="006F6E29"/>
    <w:rsid w:val="00701D2E"/>
    <w:rsid w:val="007048AF"/>
    <w:rsid w:val="00705595"/>
    <w:rsid w:val="007062FD"/>
    <w:rsid w:val="00710945"/>
    <w:rsid w:val="007158FC"/>
    <w:rsid w:val="00716798"/>
    <w:rsid w:val="0071701E"/>
    <w:rsid w:val="00717319"/>
    <w:rsid w:val="007174AA"/>
    <w:rsid w:val="00724037"/>
    <w:rsid w:val="00724C9B"/>
    <w:rsid w:val="00725CCF"/>
    <w:rsid w:val="0073190D"/>
    <w:rsid w:val="00732287"/>
    <w:rsid w:val="0073268E"/>
    <w:rsid w:val="00732881"/>
    <w:rsid w:val="00732F30"/>
    <w:rsid w:val="00734773"/>
    <w:rsid w:val="0073660D"/>
    <w:rsid w:val="00736D3C"/>
    <w:rsid w:val="00737392"/>
    <w:rsid w:val="00740182"/>
    <w:rsid w:val="00740EF4"/>
    <w:rsid w:val="0074252E"/>
    <w:rsid w:val="00742B5F"/>
    <w:rsid w:val="00743CCD"/>
    <w:rsid w:val="00745653"/>
    <w:rsid w:val="00746B20"/>
    <w:rsid w:val="00746C6F"/>
    <w:rsid w:val="0074756A"/>
    <w:rsid w:val="00747AAB"/>
    <w:rsid w:val="007501B3"/>
    <w:rsid w:val="00750CAD"/>
    <w:rsid w:val="007519E6"/>
    <w:rsid w:val="007530B4"/>
    <w:rsid w:val="007535DB"/>
    <w:rsid w:val="00754309"/>
    <w:rsid w:val="00760D33"/>
    <w:rsid w:val="00761808"/>
    <w:rsid w:val="00763CB4"/>
    <w:rsid w:val="0076748D"/>
    <w:rsid w:val="00770104"/>
    <w:rsid w:val="00770923"/>
    <w:rsid w:val="00772D12"/>
    <w:rsid w:val="00772D64"/>
    <w:rsid w:val="007741CF"/>
    <w:rsid w:val="00777F50"/>
    <w:rsid w:val="00780276"/>
    <w:rsid w:val="007804AA"/>
    <w:rsid w:val="00780ECB"/>
    <w:rsid w:val="00781D92"/>
    <w:rsid w:val="00783566"/>
    <w:rsid w:val="00784030"/>
    <w:rsid w:val="007924FB"/>
    <w:rsid w:val="007928A5"/>
    <w:rsid w:val="00793BB9"/>
    <w:rsid w:val="00795303"/>
    <w:rsid w:val="00797CC9"/>
    <w:rsid w:val="007A61FA"/>
    <w:rsid w:val="007A76E4"/>
    <w:rsid w:val="007B15EC"/>
    <w:rsid w:val="007B4BCB"/>
    <w:rsid w:val="007B5464"/>
    <w:rsid w:val="007B560F"/>
    <w:rsid w:val="007B7EC3"/>
    <w:rsid w:val="007C0A52"/>
    <w:rsid w:val="007C22E2"/>
    <w:rsid w:val="007C69CD"/>
    <w:rsid w:val="007C7CB7"/>
    <w:rsid w:val="007D000A"/>
    <w:rsid w:val="007D0924"/>
    <w:rsid w:val="007D2F27"/>
    <w:rsid w:val="007D393A"/>
    <w:rsid w:val="007D4972"/>
    <w:rsid w:val="007D5B3A"/>
    <w:rsid w:val="007E085F"/>
    <w:rsid w:val="007E5F6A"/>
    <w:rsid w:val="007E64A0"/>
    <w:rsid w:val="007E7152"/>
    <w:rsid w:val="007F0666"/>
    <w:rsid w:val="007F1A15"/>
    <w:rsid w:val="007F1AF4"/>
    <w:rsid w:val="007F28F3"/>
    <w:rsid w:val="007F2E3F"/>
    <w:rsid w:val="007F32B2"/>
    <w:rsid w:val="007F5621"/>
    <w:rsid w:val="00800897"/>
    <w:rsid w:val="00801281"/>
    <w:rsid w:val="008025FA"/>
    <w:rsid w:val="00802D10"/>
    <w:rsid w:val="00802F3F"/>
    <w:rsid w:val="00803637"/>
    <w:rsid w:val="008079D3"/>
    <w:rsid w:val="008103DF"/>
    <w:rsid w:val="00810D47"/>
    <w:rsid w:val="00811033"/>
    <w:rsid w:val="00811332"/>
    <w:rsid w:val="008151F3"/>
    <w:rsid w:val="00820803"/>
    <w:rsid w:val="00821A99"/>
    <w:rsid w:val="00825634"/>
    <w:rsid w:val="00826B74"/>
    <w:rsid w:val="008316A4"/>
    <w:rsid w:val="008318A2"/>
    <w:rsid w:val="0083331F"/>
    <w:rsid w:val="00834521"/>
    <w:rsid w:val="008353FE"/>
    <w:rsid w:val="00835E33"/>
    <w:rsid w:val="0083652B"/>
    <w:rsid w:val="008374E4"/>
    <w:rsid w:val="00840549"/>
    <w:rsid w:val="008407BF"/>
    <w:rsid w:val="00843483"/>
    <w:rsid w:val="00845C7D"/>
    <w:rsid w:val="00845D11"/>
    <w:rsid w:val="00850C8F"/>
    <w:rsid w:val="00851704"/>
    <w:rsid w:val="00851E4A"/>
    <w:rsid w:val="00851F5B"/>
    <w:rsid w:val="00852163"/>
    <w:rsid w:val="0085498D"/>
    <w:rsid w:val="00855082"/>
    <w:rsid w:val="008552C3"/>
    <w:rsid w:val="00856A4E"/>
    <w:rsid w:val="00860289"/>
    <w:rsid w:val="008607E2"/>
    <w:rsid w:val="00860C49"/>
    <w:rsid w:val="00861757"/>
    <w:rsid w:val="00861CE0"/>
    <w:rsid w:val="00864346"/>
    <w:rsid w:val="00865AFF"/>
    <w:rsid w:val="008675F0"/>
    <w:rsid w:val="00871F82"/>
    <w:rsid w:val="00872B7C"/>
    <w:rsid w:val="008731C2"/>
    <w:rsid w:val="00873358"/>
    <w:rsid w:val="0087357F"/>
    <w:rsid w:val="00873FE8"/>
    <w:rsid w:val="008751D8"/>
    <w:rsid w:val="008758A3"/>
    <w:rsid w:val="00875E61"/>
    <w:rsid w:val="00877DF3"/>
    <w:rsid w:val="00880AC3"/>
    <w:rsid w:val="00880B38"/>
    <w:rsid w:val="00881444"/>
    <w:rsid w:val="0088178E"/>
    <w:rsid w:val="0088191D"/>
    <w:rsid w:val="008824C1"/>
    <w:rsid w:val="0088279E"/>
    <w:rsid w:val="008836B8"/>
    <w:rsid w:val="00884726"/>
    <w:rsid w:val="00885421"/>
    <w:rsid w:val="00885602"/>
    <w:rsid w:val="008865AD"/>
    <w:rsid w:val="00887BAF"/>
    <w:rsid w:val="008902E2"/>
    <w:rsid w:val="00890863"/>
    <w:rsid w:val="00890A78"/>
    <w:rsid w:val="00891441"/>
    <w:rsid w:val="00892D57"/>
    <w:rsid w:val="008943D5"/>
    <w:rsid w:val="00895688"/>
    <w:rsid w:val="00897D21"/>
    <w:rsid w:val="008A0C0E"/>
    <w:rsid w:val="008A161D"/>
    <w:rsid w:val="008A1FF9"/>
    <w:rsid w:val="008A4EC8"/>
    <w:rsid w:val="008A502D"/>
    <w:rsid w:val="008A5721"/>
    <w:rsid w:val="008A5ECA"/>
    <w:rsid w:val="008A7B53"/>
    <w:rsid w:val="008B17F7"/>
    <w:rsid w:val="008B2394"/>
    <w:rsid w:val="008B36AF"/>
    <w:rsid w:val="008B408C"/>
    <w:rsid w:val="008B4E58"/>
    <w:rsid w:val="008B4FD6"/>
    <w:rsid w:val="008B5786"/>
    <w:rsid w:val="008C0DB3"/>
    <w:rsid w:val="008C14C9"/>
    <w:rsid w:val="008C3226"/>
    <w:rsid w:val="008C5600"/>
    <w:rsid w:val="008C6E96"/>
    <w:rsid w:val="008C70D7"/>
    <w:rsid w:val="008D118B"/>
    <w:rsid w:val="008D1B8D"/>
    <w:rsid w:val="008D2F80"/>
    <w:rsid w:val="008D35AA"/>
    <w:rsid w:val="008D4679"/>
    <w:rsid w:val="008D6C4C"/>
    <w:rsid w:val="008E016D"/>
    <w:rsid w:val="008E02F5"/>
    <w:rsid w:val="008E3026"/>
    <w:rsid w:val="008E3B78"/>
    <w:rsid w:val="008E5B43"/>
    <w:rsid w:val="008E6ECF"/>
    <w:rsid w:val="008E7396"/>
    <w:rsid w:val="008E7539"/>
    <w:rsid w:val="008F14A9"/>
    <w:rsid w:val="008F37D7"/>
    <w:rsid w:val="008F57D6"/>
    <w:rsid w:val="008F61D4"/>
    <w:rsid w:val="00900D3A"/>
    <w:rsid w:val="0090106C"/>
    <w:rsid w:val="0090164B"/>
    <w:rsid w:val="00901B92"/>
    <w:rsid w:val="00902604"/>
    <w:rsid w:val="00902B37"/>
    <w:rsid w:val="009051CD"/>
    <w:rsid w:val="009056A1"/>
    <w:rsid w:val="00907F7C"/>
    <w:rsid w:val="0091018D"/>
    <w:rsid w:val="009123FB"/>
    <w:rsid w:val="00912F39"/>
    <w:rsid w:val="00913234"/>
    <w:rsid w:val="00917B93"/>
    <w:rsid w:val="009209E0"/>
    <w:rsid w:val="00921875"/>
    <w:rsid w:val="00922070"/>
    <w:rsid w:val="00922ED0"/>
    <w:rsid w:val="00923076"/>
    <w:rsid w:val="009235D5"/>
    <w:rsid w:val="0092573C"/>
    <w:rsid w:val="009275BF"/>
    <w:rsid w:val="00927E21"/>
    <w:rsid w:val="009308B9"/>
    <w:rsid w:val="00931E28"/>
    <w:rsid w:val="009332D2"/>
    <w:rsid w:val="00934563"/>
    <w:rsid w:val="0093535D"/>
    <w:rsid w:val="00935C59"/>
    <w:rsid w:val="00936E11"/>
    <w:rsid w:val="009376B8"/>
    <w:rsid w:val="0094033E"/>
    <w:rsid w:val="00940C69"/>
    <w:rsid w:val="00941372"/>
    <w:rsid w:val="0094448E"/>
    <w:rsid w:val="00945B9C"/>
    <w:rsid w:val="00947C65"/>
    <w:rsid w:val="00947D71"/>
    <w:rsid w:val="00947F27"/>
    <w:rsid w:val="009521DD"/>
    <w:rsid w:val="00952B4B"/>
    <w:rsid w:val="0095338A"/>
    <w:rsid w:val="0095426C"/>
    <w:rsid w:val="00955065"/>
    <w:rsid w:val="0096072A"/>
    <w:rsid w:val="00961007"/>
    <w:rsid w:val="0096169B"/>
    <w:rsid w:val="009627CC"/>
    <w:rsid w:val="0096351A"/>
    <w:rsid w:val="00963882"/>
    <w:rsid w:val="009642B8"/>
    <w:rsid w:val="00965012"/>
    <w:rsid w:val="00967192"/>
    <w:rsid w:val="00967337"/>
    <w:rsid w:val="009702B4"/>
    <w:rsid w:val="00971E1B"/>
    <w:rsid w:val="00972736"/>
    <w:rsid w:val="00972812"/>
    <w:rsid w:val="00972DE4"/>
    <w:rsid w:val="00975D73"/>
    <w:rsid w:val="00976A3E"/>
    <w:rsid w:val="009801A3"/>
    <w:rsid w:val="009802C0"/>
    <w:rsid w:val="00980DF3"/>
    <w:rsid w:val="009826CF"/>
    <w:rsid w:val="00985362"/>
    <w:rsid w:val="00991896"/>
    <w:rsid w:val="00991D74"/>
    <w:rsid w:val="0099309C"/>
    <w:rsid w:val="00994423"/>
    <w:rsid w:val="00995060"/>
    <w:rsid w:val="009968E4"/>
    <w:rsid w:val="00997A6A"/>
    <w:rsid w:val="009A0A8D"/>
    <w:rsid w:val="009A1CA2"/>
    <w:rsid w:val="009A4511"/>
    <w:rsid w:val="009A649A"/>
    <w:rsid w:val="009B163A"/>
    <w:rsid w:val="009B176A"/>
    <w:rsid w:val="009B17F2"/>
    <w:rsid w:val="009B38B4"/>
    <w:rsid w:val="009B49AE"/>
    <w:rsid w:val="009B4CEE"/>
    <w:rsid w:val="009C0293"/>
    <w:rsid w:val="009C0316"/>
    <w:rsid w:val="009C305F"/>
    <w:rsid w:val="009C3C3E"/>
    <w:rsid w:val="009C44B7"/>
    <w:rsid w:val="009C52CA"/>
    <w:rsid w:val="009C59EE"/>
    <w:rsid w:val="009C7295"/>
    <w:rsid w:val="009C755C"/>
    <w:rsid w:val="009D0061"/>
    <w:rsid w:val="009D319F"/>
    <w:rsid w:val="009D63FC"/>
    <w:rsid w:val="009D7503"/>
    <w:rsid w:val="009D7BA0"/>
    <w:rsid w:val="009E07B2"/>
    <w:rsid w:val="009E2814"/>
    <w:rsid w:val="009E4E3C"/>
    <w:rsid w:val="009E6C6F"/>
    <w:rsid w:val="009F04C5"/>
    <w:rsid w:val="009F08E5"/>
    <w:rsid w:val="009F2A96"/>
    <w:rsid w:val="009F3AF5"/>
    <w:rsid w:val="009F4FB2"/>
    <w:rsid w:val="009F5C22"/>
    <w:rsid w:val="009F65DD"/>
    <w:rsid w:val="009F7189"/>
    <w:rsid w:val="00A006F3"/>
    <w:rsid w:val="00A04AA3"/>
    <w:rsid w:val="00A05775"/>
    <w:rsid w:val="00A063AD"/>
    <w:rsid w:val="00A122C9"/>
    <w:rsid w:val="00A13317"/>
    <w:rsid w:val="00A13C05"/>
    <w:rsid w:val="00A1403C"/>
    <w:rsid w:val="00A14084"/>
    <w:rsid w:val="00A14A48"/>
    <w:rsid w:val="00A16350"/>
    <w:rsid w:val="00A22CF8"/>
    <w:rsid w:val="00A22E3D"/>
    <w:rsid w:val="00A244B6"/>
    <w:rsid w:val="00A26D6E"/>
    <w:rsid w:val="00A300C4"/>
    <w:rsid w:val="00A32130"/>
    <w:rsid w:val="00A329C9"/>
    <w:rsid w:val="00A32AB5"/>
    <w:rsid w:val="00A33270"/>
    <w:rsid w:val="00A35EC7"/>
    <w:rsid w:val="00A3628F"/>
    <w:rsid w:val="00A3753E"/>
    <w:rsid w:val="00A406D6"/>
    <w:rsid w:val="00A414F2"/>
    <w:rsid w:val="00A41B8D"/>
    <w:rsid w:val="00A44733"/>
    <w:rsid w:val="00A44BEC"/>
    <w:rsid w:val="00A45411"/>
    <w:rsid w:val="00A4572F"/>
    <w:rsid w:val="00A4788F"/>
    <w:rsid w:val="00A5129E"/>
    <w:rsid w:val="00A51536"/>
    <w:rsid w:val="00A52180"/>
    <w:rsid w:val="00A53FA3"/>
    <w:rsid w:val="00A550CA"/>
    <w:rsid w:val="00A558C5"/>
    <w:rsid w:val="00A57BB3"/>
    <w:rsid w:val="00A6132A"/>
    <w:rsid w:val="00A6181F"/>
    <w:rsid w:val="00A61D91"/>
    <w:rsid w:val="00A62A9A"/>
    <w:rsid w:val="00A66251"/>
    <w:rsid w:val="00A67A36"/>
    <w:rsid w:val="00A67FA5"/>
    <w:rsid w:val="00A70B28"/>
    <w:rsid w:val="00A72557"/>
    <w:rsid w:val="00A726B9"/>
    <w:rsid w:val="00A745EF"/>
    <w:rsid w:val="00A752C7"/>
    <w:rsid w:val="00A75A05"/>
    <w:rsid w:val="00A75F34"/>
    <w:rsid w:val="00A7601E"/>
    <w:rsid w:val="00A77DAC"/>
    <w:rsid w:val="00A839AA"/>
    <w:rsid w:val="00A840C0"/>
    <w:rsid w:val="00A85ACC"/>
    <w:rsid w:val="00A8609E"/>
    <w:rsid w:val="00A93573"/>
    <w:rsid w:val="00A939DE"/>
    <w:rsid w:val="00A93C45"/>
    <w:rsid w:val="00A949BF"/>
    <w:rsid w:val="00A9544F"/>
    <w:rsid w:val="00A96FA9"/>
    <w:rsid w:val="00AA0B34"/>
    <w:rsid w:val="00AA0FDC"/>
    <w:rsid w:val="00AA4301"/>
    <w:rsid w:val="00AA6410"/>
    <w:rsid w:val="00AB0D62"/>
    <w:rsid w:val="00AB177F"/>
    <w:rsid w:val="00AB23F6"/>
    <w:rsid w:val="00AB307F"/>
    <w:rsid w:val="00AB3BAD"/>
    <w:rsid w:val="00AB44B6"/>
    <w:rsid w:val="00AB4B0A"/>
    <w:rsid w:val="00AB4D8A"/>
    <w:rsid w:val="00AB670C"/>
    <w:rsid w:val="00AB7F82"/>
    <w:rsid w:val="00AC3CAF"/>
    <w:rsid w:val="00AC484B"/>
    <w:rsid w:val="00AC73B7"/>
    <w:rsid w:val="00AC74B7"/>
    <w:rsid w:val="00AC79CE"/>
    <w:rsid w:val="00AD2D27"/>
    <w:rsid w:val="00AD2D63"/>
    <w:rsid w:val="00AD3ACB"/>
    <w:rsid w:val="00AE16EA"/>
    <w:rsid w:val="00AE2BB9"/>
    <w:rsid w:val="00AE2D3C"/>
    <w:rsid w:val="00AE3240"/>
    <w:rsid w:val="00AE3339"/>
    <w:rsid w:val="00AE3917"/>
    <w:rsid w:val="00AE5EDB"/>
    <w:rsid w:val="00AF1C3D"/>
    <w:rsid w:val="00AF275D"/>
    <w:rsid w:val="00AF2F70"/>
    <w:rsid w:val="00AF3842"/>
    <w:rsid w:val="00AF5666"/>
    <w:rsid w:val="00AF5BBB"/>
    <w:rsid w:val="00AF6E03"/>
    <w:rsid w:val="00AF702E"/>
    <w:rsid w:val="00AF7427"/>
    <w:rsid w:val="00AF7B0F"/>
    <w:rsid w:val="00B0011B"/>
    <w:rsid w:val="00B0083C"/>
    <w:rsid w:val="00B011C8"/>
    <w:rsid w:val="00B028BB"/>
    <w:rsid w:val="00B040C0"/>
    <w:rsid w:val="00B049A7"/>
    <w:rsid w:val="00B057EF"/>
    <w:rsid w:val="00B063D4"/>
    <w:rsid w:val="00B06F6B"/>
    <w:rsid w:val="00B07086"/>
    <w:rsid w:val="00B07165"/>
    <w:rsid w:val="00B103B4"/>
    <w:rsid w:val="00B11A04"/>
    <w:rsid w:val="00B11CB2"/>
    <w:rsid w:val="00B121C7"/>
    <w:rsid w:val="00B135C8"/>
    <w:rsid w:val="00B1606C"/>
    <w:rsid w:val="00B1736C"/>
    <w:rsid w:val="00B20F29"/>
    <w:rsid w:val="00B24046"/>
    <w:rsid w:val="00B24541"/>
    <w:rsid w:val="00B24D99"/>
    <w:rsid w:val="00B251E7"/>
    <w:rsid w:val="00B31ED9"/>
    <w:rsid w:val="00B321BD"/>
    <w:rsid w:val="00B3596B"/>
    <w:rsid w:val="00B4036D"/>
    <w:rsid w:val="00B41D7D"/>
    <w:rsid w:val="00B42D9E"/>
    <w:rsid w:val="00B50157"/>
    <w:rsid w:val="00B50CFF"/>
    <w:rsid w:val="00B50D71"/>
    <w:rsid w:val="00B50F4C"/>
    <w:rsid w:val="00B50FD7"/>
    <w:rsid w:val="00B51A21"/>
    <w:rsid w:val="00B52313"/>
    <w:rsid w:val="00B558D1"/>
    <w:rsid w:val="00B56F1E"/>
    <w:rsid w:val="00B57B51"/>
    <w:rsid w:val="00B6042C"/>
    <w:rsid w:val="00B61F0A"/>
    <w:rsid w:val="00B64D63"/>
    <w:rsid w:val="00B65E40"/>
    <w:rsid w:val="00B72434"/>
    <w:rsid w:val="00B7256B"/>
    <w:rsid w:val="00B7275C"/>
    <w:rsid w:val="00B7285D"/>
    <w:rsid w:val="00B7286B"/>
    <w:rsid w:val="00B767E1"/>
    <w:rsid w:val="00B76953"/>
    <w:rsid w:val="00B80227"/>
    <w:rsid w:val="00B8040D"/>
    <w:rsid w:val="00B8124F"/>
    <w:rsid w:val="00B8156D"/>
    <w:rsid w:val="00B821E6"/>
    <w:rsid w:val="00B82A67"/>
    <w:rsid w:val="00B82D9D"/>
    <w:rsid w:val="00B83A86"/>
    <w:rsid w:val="00B8620F"/>
    <w:rsid w:val="00B8723B"/>
    <w:rsid w:val="00B87F9F"/>
    <w:rsid w:val="00B914AE"/>
    <w:rsid w:val="00B91838"/>
    <w:rsid w:val="00B9332F"/>
    <w:rsid w:val="00B93767"/>
    <w:rsid w:val="00B93B25"/>
    <w:rsid w:val="00B96395"/>
    <w:rsid w:val="00BA049E"/>
    <w:rsid w:val="00BA0F44"/>
    <w:rsid w:val="00BA1054"/>
    <w:rsid w:val="00BA2B9C"/>
    <w:rsid w:val="00BA333D"/>
    <w:rsid w:val="00BA3696"/>
    <w:rsid w:val="00BA3FCD"/>
    <w:rsid w:val="00BA52F3"/>
    <w:rsid w:val="00BA58D1"/>
    <w:rsid w:val="00BA6986"/>
    <w:rsid w:val="00BA6ADF"/>
    <w:rsid w:val="00BA703F"/>
    <w:rsid w:val="00BA753A"/>
    <w:rsid w:val="00BA77AC"/>
    <w:rsid w:val="00BA7F71"/>
    <w:rsid w:val="00BB031F"/>
    <w:rsid w:val="00BB29C6"/>
    <w:rsid w:val="00BB2BA0"/>
    <w:rsid w:val="00BB3866"/>
    <w:rsid w:val="00BB513E"/>
    <w:rsid w:val="00BB6005"/>
    <w:rsid w:val="00BB6296"/>
    <w:rsid w:val="00BB7F42"/>
    <w:rsid w:val="00BC3519"/>
    <w:rsid w:val="00BC4D6C"/>
    <w:rsid w:val="00BC60E8"/>
    <w:rsid w:val="00BC729C"/>
    <w:rsid w:val="00BD159F"/>
    <w:rsid w:val="00BD386E"/>
    <w:rsid w:val="00BD6E51"/>
    <w:rsid w:val="00BE0A83"/>
    <w:rsid w:val="00BE0D6C"/>
    <w:rsid w:val="00BE1059"/>
    <w:rsid w:val="00BE106B"/>
    <w:rsid w:val="00BE130B"/>
    <w:rsid w:val="00BE1608"/>
    <w:rsid w:val="00BE1698"/>
    <w:rsid w:val="00BF0B20"/>
    <w:rsid w:val="00BF3B5C"/>
    <w:rsid w:val="00BF3DB7"/>
    <w:rsid w:val="00BF77BB"/>
    <w:rsid w:val="00C0222E"/>
    <w:rsid w:val="00C02FB2"/>
    <w:rsid w:val="00C03719"/>
    <w:rsid w:val="00C055F8"/>
    <w:rsid w:val="00C06048"/>
    <w:rsid w:val="00C06ABC"/>
    <w:rsid w:val="00C071D9"/>
    <w:rsid w:val="00C11AD3"/>
    <w:rsid w:val="00C11D56"/>
    <w:rsid w:val="00C11F10"/>
    <w:rsid w:val="00C12686"/>
    <w:rsid w:val="00C12EE2"/>
    <w:rsid w:val="00C13BE6"/>
    <w:rsid w:val="00C13CA9"/>
    <w:rsid w:val="00C1462A"/>
    <w:rsid w:val="00C15CE9"/>
    <w:rsid w:val="00C16F56"/>
    <w:rsid w:val="00C21233"/>
    <w:rsid w:val="00C2165B"/>
    <w:rsid w:val="00C2509C"/>
    <w:rsid w:val="00C26007"/>
    <w:rsid w:val="00C31E31"/>
    <w:rsid w:val="00C32560"/>
    <w:rsid w:val="00C36352"/>
    <w:rsid w:val="00C36AAE"/>
    <w:rsid w:val="00C36B57"/>
    <w:rsid w:val="00C41F7C"/>
    <w:rsid w:val="00C437F5"/>
    <w:rsid w:val="00C43BFF"/>
    <w:rsid w:val="00C4404B"/>
    <w:rsid w:val="00C50F39"/>
    <w:rsid w:val="00C52FB4"/>
    <w:rsid w:val="00C534EE"/>
    <w:rsid w:val="00C53705"/>
    <w:rsid w:val="00C549B3"/>
    <w:rsid w:val="00C54DAA"/>
    <w:rsid w:val="00C55420"/>
    <w:rsid w:val="00C57331"/>
    <w:rsid w:val="00C61884"/>
    <w:rsid w:val="00C61B5D"/>
    <w:rsid w:val="00C633F7"/>
    <w:rsid w:val="00C638D5"/>
    <w:rsid w:val="00C64D74"/>
    <w:rsid w:val="00C66143"/>
    <w:rsid w:val="00C705CC"/>
    <w:rsid w:val="00C70A1B"/>
    <w:rsid w:val="00C70A23"/>
    <w:rsid w:val="00C7185D"/>
    <w:rsid w:val="00C71959"/>
    <w:rsid w:val="00C727E2"/>
    <w:rsid w:val="00C7414C"/>
    <w:rsid w:val="00C74609"/>
    <w:rsid w:val="00C75D62"/>
    <w:rsid w:val="00C80265"/>
    <w:rsid w:val="00C80E5C"/>
    <w:rsid w:val="00C81D67"/>
    <w:rsid w:val="00C83287"/>
    <w:rsid w:val="00C840F6"/>
    <w:rsid w:val="00C91659"/>
    <w:rsid w:val="00C923AE"/>
    <w:rsid w:val="00C938BA"/>
    <w:rsid w:val="00C93BF4"/>
    <w:rsid w:val="00C9512D"/>
    <w:rsid w:val="00C95517"/>
    <w:rsid w:val="00C97664"/>
    <w:rsid w:val="00CA04DB"/>
    <w:rsid w:val="00CA064D"/>
    <w:rsid w:val="00CA0847"/>
    <w:rsid w:val="00CA469D"/>
    <w:rsid w:val="00CA48A6"/>
    <w:rsid w:val="00CA53D5"/>
    <w:rsid w:val="00CA5BBA"/>
    <w:rsid w:val="00CB22AB"/>
    <w:rsid w:val="00CB31A5"/>
    <w:rsid w:val="00CB410B"/>
    <w:rsid w:val="00CB7C57"/>
    <w:rsid w:val="00CC0CCE"/>
    <w:rsid w:val="00CC17DE"/>
    <w:rsid w:val="00CC18E1"/>
    <w:rsid w:val="00CC1B6F"/>
    <w:rsid w:val="00CC3477"/>
    <w:rsid w:val="00CC36E7"/>
    <w:rsid w:val="00CC55B7"/>
    <w:rsid w:val="00CC63B7"/>
    <w:rsid w:val="00CC6A00"/>
    <w:rsid w:val="00CC7202"/>
    <w:rsid w:val="00CD11CB"/>
    <w:rsid w:val="00CD16CB"/>
    <w:rsid w:val="00CD1F97"/>
    <w:rsid w:val="00CD223C"/>
    <w:rsid w:val="00CD2633"/>
    <w:rsid w:val="00CD34A6"/>
    <w:rsid w:val="00CD4919"/>
    <w:rsid w:val="00CD4EB0"/>
    <w:rsid w:val="00CD54F3"/>
    <w:rsid w:val="00CD6038"/>
    <w:rsid w:val="00CD661E"/>
    <w:rsid w:val="00CD6995"/>
    <w:rsid w:val="00CD6B45"/>
    <w:rsid w:val="00CD70FA"/>
    <w:rsid w:val="00CD718F"/>
    <w:rsid w:val="00CE12FE"/>
    <w:rsid w:val="00CE2340"/>
    <w:rsid w:val="00CE2633"/>
    <w:rsid w:val="00CE4BA2"/>
    <w:rsid w:val="00CE5C2B"/>
    <w:rsid w:val="00CF000B"/>
    <w:rsid w:val="00CF29CF"/>
    <w:rsid w:val="00CF2A49"/>
    <w:rsid w:val="00CF6614"/>
    <w:rsid w:val="00CF700F"/>
    <w:rsid w:val="00D0063A"/>
    <w:rsid w:val="00D00CD6"/>
    <w:rsid w:val="00D01B7D"/>
    <w:rsid w:val="00D035D6"/>
    <w:rsid w:val="00D05527"/>
    <w:rsid w:val="00D058F1"/>
    <w:rsid w:val="00D05B52"/>
    <w:rsid w:val="00D05C72"/>
    <w:rsid w:val="00D101AA"/>
    <w:rsid w:val="00D10745"/>
    <w:rsid w:val="00D10996"/>
    <w:rsid w:val="00D125FC"/>
    <w:rsid w:val="00D1423B"/>
    <w:rsid w:val="00D144C4"/>
    <w:rsid w:val="00D148B8"/>
    <w:rsid w:val="00D14C44"/>
    <w:rsid w:val="00D15662"/>
    <w:rsid w:val="00D15BBE"/>
    <w:rsid w:val="00D15DDD"/>
    <w:rsid w:val="00D16D74"/>
    <w:rsid w:val="00D21B0C"/>
    <w:rsid w:val="00D2241A"/>
    <w:rsid w:val="00D22782"/>
    <w:rsid w:val="00D22C0A"/>
    <w:rsid w:val="00D233CF"/>
    <w:rsid w:val="00D24839"/>
    <w:rsid w:val="00D256D4"/>
    <w:rsid w:val="00D25FC3"/>
    <w:rsid w:val="00D265BE"/>
    <w:rsid w:val="00D2661F"/>
    <w:rsid w:val="00D26701"/>
    <w:rsid w:val="00D26C5C"/>
    <w:rsid w:val="00D27563"/>
    <w:rsid w:val="00D35804"/>
    <w:rsid w:val="00D45DC1"/>
    <w:rsid w:val="00D4717F"/>
    <w:rsid w:val="00D51AE6"/>
    <w:rsid w:val="00D529FB"/>
    <w:rsid w:val="00D53D46"/>
    <w:rsid w:val="00D55978"/>
    <w:rsid w:val="00D56223"/>
    <w:rsid w:val="00D607C3"/>
    <w:rsid w:val="00D60BF4"/>
    <w:rsid w:val="00D62C13"/>
    <w:rsid w:val="00D73FF3"/>
    <w:rsid w:val="00D75533"/>
    <w:rsid w:val="00D773B0"/>
    <w:rsid w:val="00D77BD4"/>
    <w:rsid w:val="00D81F97"/>
    <w:rsid w:val="00D822CD"/>
    <w:rsid w:val="00D825F8"/>
    <w:rsid w:val="00D83B5E"/>
    <w:rsid w:val="00D86284"/>
    <w:rsid w:val="00D8669E"/>
    <w:rsid w:val="00D8699B"/>
    <w:rsid w:val="00D86F03"/>
    <w:rsid w:val="00D87B62"/>
    <w:rsid w:val="00D91B08"/>
    <w:rsid w:val="00D9293A"/>
    <w:rsid w:val="00D92CBC"/>
    <w:rsid w:val="00D95298"/>
    <w:rsid w:val="00D978EA"/>
    <w:rsid w:val="00D97C44"/>
    <w:rsid w:val="00DA25D3"/>
    <w:rsid w:val="00DA2B7C"/>
    <w:rsid w:val="00DA43CA"/>
    <w:rsid w:val="00DA5F23"/>
    <w:rsid w:val="00DA7A1C"/>
    <w:rsid w:val="00DB6F01"/>
    <w:rsid w:val="00DB713F"/>
    <w:rsid w:val="00DB7560"/>
    <w:rsid w:val="00DB7BD6"/>
    <w:rsid w:val="00DC0D0B"/>
    <w:rsid w:val="00DC1B40"/>
    <w:rsid w:val="00DC25A1"/>
    <w:rsid w:val="00DC619E"/>
    <w:rsid w:val="00DC7A31"/>
    <w:rsid w:val="00DD2CC5"/>
    <w:rsid w:val="00DD4D15"/>
    <w:rsid w:val="00DD4E73"/>
    <w:rsid w:val="00DD7537"/>
    <w:rsid w:val="00DE0A84"/>
    <w:rsid w:val="00DE3088"/>
    <w:rsid w:val="00DE308E"/>
    <w:rsid w:val="00DE31A5"/>
    <w:rsid w:val="00DE345B"/>
    <w:rsid w:val="00DE49CC"/>
    <w:rsid w:val="00DE67FB"/>
    <w:rsid w:val="00DF0782"/>
    <w:rsid w:val="00DF44DD"/>
    <w:rsid w:val="00DF7D61"/>
    <w:rsid w:val="00E00C6B"/>
    <w:rsid w:val="00E00D31"/>
    <w:rsid w:val="00E0208F"/>
    <w:rsid w:val="00E039F0"/>
    <w:rsid w:val="00E06BCF"/>
    <w:rsid w:val="00E136A1"/>
    <w:rsid w:val="00E14338"/>
    <w:rsid w:val="00E1600C"/>
    <w:rsid w:val="00E21992"/>
    <w:rsid w:val="00E21E84"/>
    <w:rsid w:val="00E24EC7"/>
    <w:rsid w:val="00E26B9A"/>
    <w:rsid w:val="00E34913"/>
    <w:rsid w:val="00E35B83"/>
    <w:rsid w:val="00E36090"/>
    <w:rsid w:val="00E37F30"/>
    <w:rsid w:val="00E40192"/>
    <w:rsid w:val="00E4090B"/>
    <w:rsid w:val="00E40FFB"/>
    <w:rsid w:val="00E43A62"/>
    <w:rsid w:val="00E44741"/>
    <w:rsid w:val="00E46BB7"/>
    <w:rsid w:val="00E479EB"/>
    <w:rsid w:val="00E5116A"/>
    <w:rsid w:val="00E53A11"/>
    <w:rsid w:val="00E54160"/>
    <w:rsid w:val="00E564E4"/>
    <w:rsid w:val="00E57A13"/>
    <w:rsid w:val="00E609A7"/>
    <w:rsid w:val="00E61E97"/>
    <w:rsid w:val="00E62DCB"/>
    <w:rsid w:val="00E634F5"/>
    <w:rsid w:val="00E63680"/>
    <w:rsid w:val="00E6471B"/>
    <w:rsid w:val="00E6530C"/>
    <w:rsid w:val="00E65969"/>
    <w:rsid w:val="00E65F1C"/>
    <w:rsid w:val="00E6665A"/>
    <w:rsid w:val="00E674ED"/>
    <w:rsid w:val="00E6773A"/>
    <w:rsid w:val="00E70385"/>
    <w:rsid w:val="00E726FD"/>
    <w:rsid w:val="00E72E7B"/>
    <w:rsid w:val="00E73005"/>
    <w:rsid w:val="00E80424"/>
    <w:rsid w:val="00E81264"/>
    <w:rsid w:val="00E81844"/>
    <w:rsid w:val="00E8187B"/>
    <w:rsid w:val="00E81D2D"/>
    <w:rsid w:val="00E821D6"/>
    <w:rsid w:val="00E823AB"/>
    <w:rsid w:val="00E825D6"/>
    <w:rsid w:val="00E82EB1"/>
    <w:rsid w:val="00E8311A"/>
    <w:rsid w:val="00E84B00"/>
    <w:rsid w:val="00E84D0E"/>
    <w:rsid w:val="00E85A27"/>
    <w:rsid w:val="00E872E0"/>
    <w:rsid w:val="00E910A0"/>
    <w:rsid w:val="00E91F7B"/>
    <w:rsid w:val="00E929BF"/>
    <w:rsid w:val="00E953C4"/>
    <w:rsid w:val="00E96E82"/>
    <w:rsid w:val="00E97E04"/>
    <w:rsid w:val="00E97EA6"/>
    <w:rsid w:val="00EA0405"/>
    <w:rsid w:val="00EA0808"/>
    <w:rsid w:val="00EA0E89"/>
    <w:rsid w:val="00EA0FFE"/>
    <w:rsid w:val="00EA2F44"/>
    <w:rsid w:val="00EA3C58"/>
    <w:rsid w:val="00EB10DF"/>
    <w:rsid w:val="00EB2175"/>
    <w:rsid w:val="00EB310C"/>
    <w:rsid w:val="00EB3319"/>
    <w:rsid w:val="00EB50D6"/>
    <w:rsid w:val="00EB5F83"/>
    <w:rsid w:val="00EB6BA9"/>
    <w:rsid w:val="00EC1698"/>
    <w:rsid w:val="00EC266C"/>
    <w:rsid w:val="00EC4928"/>
    <w:rsid w:val="00EC5846"/>
    <w:rsid w:val="00EC6DD6"/>
    <w:rsid w:val="00EC76D6"/>
    <w:rsid w:val="00EC7C9E"/>
    <w:rsid w:val="00ED1F8C"/>
    <w:rsid w:val="00ED2899"/>
    <w:rsid w:val="00ED6C0A"/>
    <w:rsid w:val="00EE08CC"/>
    <w:rsid w:val="00EE1059"/>
    <w:rsid w:val="00EE1680"/>
    <w:rsid w:val="00EE2220"/>
    <w:rsid w:val="00EE2C1C"/>
    <w:rsid w:val="00EE43A0"/>
    <w:rsid w:val="00EE6471"/>
    <w:rsid w:val="00EF0112"/>
    <w:rsid w:val="00EF0D9A"/>
    <w:rsid w:val="00EF0EDA"/>
    <w:rsid w:val="00EF14DB"/>
    <w:rsid w:val="00EF1686"/>
    <w:rsid w:val="00EF2CB9"/>
    <w:rsid w:val="00EF358F"/>
    <w:rsid w:val="00EF4D33"/>
    <w:rsid w:val="00EF603D"/>
    <w:rsid w:val="00EF629B"/>
    <w:rsid w:val="00EF6682"/>
    <w:rsid w:val="00EF6F2B"/>
    <w:rsid w:val="00EF7FB3"/>
    <w:rsid w:val="00F02691"/>
    <w:rsid w:val="00F0379E"/>
    <w:rsid w:val="00F05D9F"/>
    <w:rsid w:val="00F06713"/>
    <w:rsid w:val="00F06E71"/>
    <w:rsid w:val="00F0741B"/>
    <w:rsid w:val="00F107E4"/>
    <w:rsid w:val="00F1381E"/>
    <w:rsid w:val="00F13CF3"/>
    <w:rsid w:val="00F13D37"/>
    <w:rsid w:val="00F15413"/>
    <w:rsid w:val="00F156D6"/>
    <w:rsid w:val="00F17996"/>
    <w:rsid w:val="00F204F8"/>
    <w:rsid w:val="00F20EB0"/>
    <w:rsid w:val="00F21CD0"/>
    <w:rsid w:val="00F23396"/>
    <w:rsid w:val="00F23CEF"/>
    <w:rsid w:val="00F24704"/>
    <w:rsid w:val="00F278A7"/>
    <w:rsid w:val="00F32A62"/>
    <w:rsid w:val="00F33071"/>
    <w:rsid w:val="00F344CB"/>
    <w:rsid w:val="00F347A8"/>
    <w:rsid w:val="00F355E9"/>
    <w:rsid w:val="00F36AAC"/>
    <w:rsid w:val="00F415FC"/>
    <w:rsid w:val="00F42227"/>
    <w:rsid w:val="00F43290"/>
    <w:rsid w:val="00F4348B"/>
    <w:rsid w:val="00F44C13"/>
    <w:rsid w:val="00F45931"/>
    <w:rsid w:val="00F45C1D"/>
    <w:rsid w:val="00F4721E"/>
    <w:rsid w:val="00F505B8"/>
    <w:rsid w:val="00F513E3"/>
    <w:rsid w:val="00F53864"/>
    <w:rsid w:val="00F5625D"/>
    <w:rsid w:val="00F57F2E"/>
    <w:rsid w:val="00F60B37"/>
    <w:rsid w:val="00F611FE"/>
    <w:rsid w:val="00F61399"/>
    <w:rsid w:val="00F6287D"/>
    <w:rsid w:val="00F64D78"/>
    <w:rsid w:val="00F653E4"/>
    <w:rsid w:val="00F654D1"/>
    <w:rsid w:val="00F66369"/>
    <w:rsid w:val="00F66E1C"/>
    <w:rsid w:val="00F66F0F"/>
    <w:rsid w:val="00F674D8"/>
    <w:rsid w:val="00F71ADA"/>
    <w:rsid w:val="00F71F47"/>
    <w:rsid w:val="00F72450"/>
    <w:rsid w:val="00F72A35"/>
    <w:rsid w:val="00F73595"/>
    <w:rsid w:val="00F736FA"/>
    <w:rsid w:val="00F73C65"/>
    <w:rsid w:val="00F746D1"/>
    <w:rsid w:val="00F75FE2"/>
    <w:rsid w:val="00F772DE"/>
    <w:rsid w:val="00F80F24"/>
    <w:rsid w:val="00F8239A"/>
    <w:rsid w:val="00F839D1"/>
    <w:rsid w:val="00F83A0E"/>
    <w:rsid w:val="00F83D55"/>
    <w:rsid w:val="00F84E8F"/>
    <w:rsid w:val="00F859D8"/>
    <w:rsid w:val="00F86A36"/>
    <w:rsid w:val="00F8783C"/>
    <w:rsid w:val="00F87C72"/>
    <w:rsid w:val="00F90765"/>
    <w:rsid w:val="00F918AD"/>
    <w:rsid w:val="00F94ECE"/>
    <w:rsid w:val="00F95AB9"/>
    <w:rsid w:val="00F972DA"/>
    <w:rsid w:val="00FA04F7"/>
    <w:rsid w:val="00FA1C05"/>
    <w:rsid w:val="00FA2D50"/>
    <w:rsid w:val="00FA400E"/>
    <w:rsid w:val="00FA5E8C"/>
    <w:rsid w:val="00FB09C6"/>
    <w:rsid w:val="00FB18F7"/>
    <w:rsid w:val="00FB2686"/>
    <w:rsid w:val="00FB2AB3"/>
    <w:rsid w:val="00FB30CA"/>
    <w:rsid w:val="00FB4983"/>
    <w:rsid w:val="00FB4CC0"/>
    <w:rsid w:val="00FB51F8"/>
    <w:rsid w:val="00FB5D7A"/>
    <w:rsid w:val="00FB6C3F"/>
    <w:rsid w:val="00FB761F"/>
    <w:rsid w:val="00FB7976"/>
    <w:rsid w:val="00FC11DE"/>
    <w:rsid w:val="00FC13F2"/>
    <w:rsid w:val="00FC2637"/>
    <w:rsid w:val="00FC2D6A"/>
    <w:rsid w:val="00FC3C1D"/>
    <w:rsid w:val="00FC485A"/>
    <w:rsid w:val="00FC6FAF"/>
    <w:rsid w:val="00FC712F"/>
    <w:rsid w:val="00FC7D21"/>
    <w:rsid w:val="00FC7EC1"/>
    <w:rsid w:val="00FD22EB"/>
    <w:rsid w:val="00FD2C9B"/>
    <w:rsid w:val="00FD5896"/>
    <w:rsid w:val="00FD6B17"/>
    <w:rsid w:val="00FD7153"/>
    <w:rsid w:val="00FD77DF"/>
    <w:rsid w:val="00FE043F"/>
    <w:rsid w:val="00FE21C0"/>
    <w:rsid w:val="00FE30A3"/>
    <w:rsid w:val="00FE4D0B"/>
    <w:rsid w:val="00FE5276"/>
    <w:rsid w:val="00FF15C8"/>
    <w:rsid w:val="00FF15DA"/>
    <w:rsid w:val="00FF5441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733"/>
  <w15:docId w15:val="{488622EF-C99C-48A3-BFD7-2242EE6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7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75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rsid w:val="00E4090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B0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040C0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1B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basedOn w:val="a0"/>
    <w:rsid w:val="00E85A27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1"/>
    <w:qFormat/>
    <w:rsid w:val="00743CCD"/>
    <w:pPr>
      <w:ind w:left="720"/>
      <w:contextualSpacing/>
    </w:pPr>
  </w:style>
  <w:style w:type="character" w:styleId="a7">
    <w:name w:val="Strong"/>
    <w:uiPriority w:val="22"/>
    <w:qFormat/>
    <w:rsid w:val="00B64D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E75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5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8E7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5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sid w:val="008E7539"/>
    <w:rPr>
      <w:rFonts w:cs="Times New Roman"/>
      <w:noProof/>
      <w:sz w:val="26"/>
      <w:szCs w:val="26"/>
    </w:rPr>
  </w:style>
  <w:style w:type="paragraph" w:styleId="22">
    <w:name w:val="Body Text 2"/>
    <w:basedOn w:val="a"/>
    <w:link w:val="21"/>
    <w:uiPriority w:val="99"/>
    <w:rsid w:val="008E7539"/>
    <w:pPr>
      <w:ind w:firstLine="709"/>
      <w:jc w:val="both"/>
    </w:pPr>
    <w:rPr>
      <w:rFonts w:asciiTheme="minorHAnsi" w:eastAsiaTheme="minorHAnsi" w:hAnsiTheme="minorHAnsi"/>
      <w:noProof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locked/>
    <w:rsid w:val="008E753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2 + По ширине"/>
    <w:aliases w:val="Слева:  -0,63 см,Первая строка:  0"/>
    <w:basedOn w:val="22"/>
    <w:uiPriority w:val="99"/>
    <w:rsid w:val="008E7539"/>
    <w:pPr>
      <w:ind w:left="-360" w:firstLine="360"/>
    </w:pPr>
  </w:style>
  <w:style w:type="paragraph" w:customStyle="1" w:styleId="ConsTitle">
    <w:name w:val="ConsTitle"/>
    <w:uiPriority w:val="99"/>
    <w:rsid w:val="008E75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E7539"/>
    <w:pPr>
      <w:spacing w:before="64" w:after="64"/>
      <w:jc w:val="both"/>
    </w:pPr>
    <w:rPr>
      <w:rFonts w:ascii="Verdana" w:hAnsi="Verdana"/>
      <w:sz w:val="20"/>
      <w:szCs w:val="20"/>
    </w:rPr>
  </w:style>
  <w:style w:type="character" w:styleId="ae">
    <w:name w:val="page number"/>
    <w:basedOn w:val="a0"/>
    <w:uiPriority w:val="99"/>
    <w:rsid w:val="008E7539"/>
    <w:rPr>
      <w:rFonts w:cs="Times New Roman"/>
    </w:rPr>
  </w:style>
  <w:style w:type="paragraph" w:styleId="3">
    <w:name w:val="Body Text 3"/>
    <w:basedOn w:val="a"/>
    <w:link w:val="30"/>
    <w:uiPriority w:val="99"/>
    <w:rsid w:val="008E7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8E753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753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8E75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8E75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"/>
    <w:uiPriority w:val="99"/>
    <w:rsid w:val="008E75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uiPriority w:val="99"/>
    <w:rsid w:val="008E7539"/>
    <w:rPr>
      <w:rFonts w:cs="Times New Roman"/>
    </w:rPr>
  </w:style>
  <w:style w:type="paragraph" w:customStyle="1" w:styleId="Heading">
    <w:name w:val="Heading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0">
    <w:name w:val="Table Grid"/>
    <w:basedOn w:val="a1"/>
    <w:uiPriority w:val="99"/>
    <w:rsid w:val="008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E7539"/>
    <w:pPr>
      <w:spacing w:after="120"/>
    </w:pPr>
  </w:style>
  <w:style w:type="character" w:customStyle="1" w:styleId="af2">
    <w:name w:val="Основной текст Знак"/>
    <w:basedOn w:val="a0"/>
    <w:link w:val="af1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8E7539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E7539"/>
    <w:pPr>
      <w:widowControl w:val="0"/>
      <w:suppressAutoHyphens/>
      <w:autoSpaceDE w:val="0"/>
      <w:spacing w:after="0" w:line="30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rsid w:val="008E7539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E753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7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E753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7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rsid w:val="008E753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E7539"/>
  </w:style>
  <w:style w:type="paragraph" w:customStyle="1" w:styleId="Style7">
    <w:name w:val="Style7"/>
    <w:basedOn w:val="a"/>
    <w:rsid w:val="008E7539"/>
    <w:pPr>
      <w:widowControl w:val="0"/>
      <w:autoSpaceDE w:val="0"/>
      <w:autoSpaceDN w:val="0"/>
      <w:adjustRightInd w:val="0"/>
      <w:spacing w:line="264" w:lineRule="exact"/>
      <w:ind w:firstLine="288"/>
    </w:pPr>
  </w:style>
  <w:style w:type="character" w:customStyle="1" w:styleId="af9">
    <w:name w:val="Нет"/>
    <w:rsid w:val="008E7539"/>
  </w:style>
  <w:style w:type="character" w:styleId="afa">
    <w:name w:val="Emphasis"/>
    <w:basedOn w:val="a0"/>
    <w:uiPriority w:val="20"/>
    <w:qFormat/>
    <w:rsid w:val="00D97C44"/>
    <w:rPr>
      <w:i/>
      <w:iCs/>
    </w:rPr>
  </w:style>
  <w:style w:type="character" w:customStyle="1" w:styleId="ConsPlusNormal0">
    <w:name w:val="ConsPlusNormal Знак"/>
    <w:link w:val="ConsPlusNormal"/>
    <w:locked/>
    <w:rsid w:val="00F505B8"/>
    <w:rPr>
      <w:rFonts w:ascii="Calibri" w:eastAsia="Times New Roman" w:hAnsi="Calibri" w:cs="Calibri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33855"/>
    <w:rPr>
      <w:i w:val="0"/>
      <w:iCs w:val="0"/>
      <w:color w:val="006D21"/>
    </w:rPr>
  </w:style>
  <w:style w:type="paragraph" w:styleId="HTML0">
    <w:name w:val="HTML Preformatted"/>
    <w:basedOn w:val="a"/>
    <w:link w:val="HTML1"/>
    <w:uiPriority w:val="99"/>
    <w:unhideWhenUsed/>
    <w:rsid w:val="00527F27"/>
    <w:rPr>
      <w:rFonts w:ascii="Consolas" w:hAnsi="Consolas"/>
      <w:sz w:val="20"/>
      <w:szCs w:val="20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rsid w:val="00527F27"/>
    <w:rPr>
      <w:rFonts w:ascii="Consolas" w:eastAsia="Times New Roman" w:hAnsi="Consolas" w:cs="Times New Roman"/>
      <w:sz w:val="20"/>
      <w:szCs w:val="20"/>
    </w:rPr>
  </w:style>
  <w:style w:type="character" w:customStyle="1" w:styleId="211pt">
    <w:name w:val="Основной текст (2) + 11 pt"/>
    <w:basedOn w:val="a0"/>
    <w:rsid w:val="00DB756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A163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16350"/>
    <w:pPr>
      <w:widowControl w:val="0"/>
      <w:shd w:val="clear" w:color="auto" w:fill="FFFFFF"/>
      <w:spacing w:before="120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afb">
    <w:name w:val="Цветовое выделение"/>
    <w:uiPriority w:val="99"/>
    <w:rsid w:val="0045396E"/>
    <w:rPr>
      <w:b/>
      <w:bCs/>
      <w:color w:val="000080"/>
    </w:rPr>
  </w:style>
  <w:style w:type="paragraph" w:styleId="afc">
    <w:name w:val="endnote text"/>
    <w:basedOn w:val="a"/>
    <w:link w:val="afd"/>
    <w:uiPriority w:val="99"/>
    <w:semiHidden/>
    <w:unhideWhenUsed/>
    <w:rsid w:val="0045396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53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45396E"/>
    <w:rPr>
      <w:vertAlign w:val="superscript"/>
    </w:rPr>
  </w:style>
  <w:style w:type="paragraph" w:customStyle="1" w:styleId="s1">
    <w:name w:val="s_1"/>
    <w:basedOn w:val="a"/>
    <w:rsid w:val="0045396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45396E"/>
    <w:pPr>
      <w:spacing w:before="100" w:beforeAutospacing="1" w:after="100" w:afterAutospacing="1"/>
    </w:pPr>
  </w:style>
  <w:style w:type="paragraph" w:styleId="aff">
    <w:name w:val="footnote text"/>
    <w:basedOn w:val="a"/>
    <w:link w:val="aff0"/>
    <w:uiPriority w:val="99"/>
    <w:semiHidden/>
    <w:unhideWhenUsed/>
    <w:rsid w:val="00CB7C5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CB7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CB7C57"/>
    <w:rPr>
      <w:vertAlign w:val="superscript"/>
    </w:rPr>
  </w:style>
  <w:style w:type="character" w:styleId="aff2">
    <w:name w:val="Unresolved Mention"/>
    <w:basedOn w:val="a0"/>
    <w:uiPriority w:val="99"/>
    <w:semiHidden/>
    <w:unhideWhenUsed/>
    <w:rsid w:val="00394D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13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132C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5F99D5BDEDFAE53DC8026519DBA3159688C5D77A6A7E69DB142EA7B86B9DB0299438389C211BA5A23EDCED8675C45nFn8H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4144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6856&amp;dst=1488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52536-3E8C-406D-990B-E88A5C27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6389</Words>
  <Characters>36423</Characters>
  <Application>Microsoft Office Word</Application>
  <DocSecurity>4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Рензяк Татьяна Николаевна</dc:creator>
  <cp:lastModifiedBy>Рублевская Е.Е.</cp:lastModifiedBy>
  <cp:revision>2</cp:revision>
  <cp:lastPrinted>2023-10-26T04:05:00Z</cp:lastPrinted>
  <dcterms:created xsi:type="dcterms:W3CDTF">2025-12-10T07:32:00Z</dcterms:created>
  <dcterms:modified xsi:type="dcterms:W3CDTF">2025-12-10T07:32:00Z</dcterms:modified>
</cp:coreProperties>
</file>